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8F" w:rsidRPr="00841C9B" w:rsidRDefault="00C2388F" w:rsidP="00C2388F">
      <w:pPr>
        <w:spacing w:line="240" w:lineRule="auto"/>
        <w:ind w:firstLine="0"/>
        <w:jc w:val="right"/>
        <w:rPr>
          <w:i/>
          <w:szCs w:val="28"/>
        </w:rPr>
      </w:pPr>
      <w:r w:rsidRPr="00841C9B">
        <w:rPr>
          <w:i/>
          <w:szCs w:val="28"/>
        </w:rPr>
        <w:t xml:space="preserve">Приложение к Основной образовательной программе СОО, </w:t>
      </w:r>
    </w:p>
    <w:p w:rsidR="00C2388F" w:rsidRPr="00841C9B" w:rsidRDefault="00C2388F" w:rsidP="00C2388F">
      <w:pPr>
        <w:spacing w:line="240" w:lineRule="auto"/>
        <w:ind w:firstLine="0"/>
        <w:jc w:val="right"/>
        <w:rPr>
          <w:i/>
          <w:szCs w:val="28"/>
        </w:rPr>
      </w:pPr>
      <w:proofErr w:type="gramStart"/>
      <w:r w:rsidRPr="00841C9B">
        <w:rPr>
          <w:i/>
          <w:szCs w:val="28"/>
        </w:rPr>
        <w:t>утвержденной</w:t>
      </w:r>
      <w:proofErr w:type="gramEnd"/>
      <w:r w:rsidRPr="00841C9B">
        <w:rPr>
          <w:i/>
          <w:szCs w:val="28"/>
        </w:rPr>
        <w:t xml:space="preserve"> приказом МБОУ «Кадетская школа города Мурманска» от 01.09.2020 62/1</w:t>
      </w:r>
    </w:p>
    <w:p w:rsidR="00C2388F" w:rsidRPr="00841C9B" w:rsidRDefault="00C2388F" w:rsidP="00C2388F">
      <w:pPr>
        <w:spacing w:line="240" w:lineRule="auto"/>
        <w:ind w:firstLine="0"/>
        <w:jc w:val="center"/>
        <w:rPr>
          <w:i/>
          <w:szCs w:val="28"/>
        </w:rPr>
      </w:pPr>
    </w:p>
    <w:p w:rsidR="003D2918" w:rsidRPr="00841C9B" w:rsidRDefault="003D2918" w:rsidP="00C2388F">
      <w:pPr>
        <w:spacing w:line="240" w:lineRule="auto"/>
        <w:ind w:firstLine="0"/>
        <w:jc w:val="center"/>
        <w:rPr>
          <w:b/>
          <w:szCs w:val="28"/>
        </w:rPr>
      </w:pPr>
      <w:r w:rsidRPr="00841C9B">
        <w:rPr>
          <w:b/>
          <w:szCs w:val="28"/>
        </w:rPr>
        <w:t>РАБОЧАЯ ПРОГРАММА</w:t>
      </w:r>
      <w:r w:rsidRPr="00841C9B">
        <w:rPr>
          <w:b/>
          <w:szCs w:val="28"/>
        </w:rPr>
        <w:br/>
        <w:t xml:space="preserve">учебного предмета </w:t>
      </w:r>
      <w:r w:rsidRPr="00841C9B">
        <w:rPr>
          <w:b/>
          <w:szCs w:val="28"/>
        </w:rPr>
        <w:br/>
        <w:t>«Русский язык»</w:t>
      </w:r>
    </w:p>
    <w:p w:rsidR="00E64673" w:rsidRPr="00841C9B" w:rsidRDefault="00E64673" w:rsidP="00C2388F">
      <w:pPr>
        <w:spacing w:line="240" w:lineRule="auto"/>
        <w:jc w:val="left"/>
        <w:rPr>
          <w:b/>
          <w:szCs w:val="28"/>
        </w:rPr>
      </w:pPr>
    </w:p>
    <w:p w:rsidR="00E64673" w:rsidRPr="00841C9B" w:rsidRDefault="00E64673" w:rsidP="00C2388F">
      <w:pPr>
        <w:spacing w:line="276" w:lineRule="auto"/>
        <w:ind w:firstLine="567"/>
        <w:contextualSpacing/>
        <w:rPr>
          <w:bCs/>
          <w:szCs w:val="28"/>
        </w:rPr>
      </w:pPr>
      <w:r w:rsidRPr="00841C9B">
        <w:rPr>
          <w:bCs/>
          <w:szCs w:val="28"/>
        </w:rPr>
        <w:t xml:space="preserve">Рабочая образовательная программа по русскому языку для 10 - 11  класса  составлена в соответствии </w:t>
      </w:r>
      <w:proofErr w:type="gramStart"/>
      <w:r w:rsidRPr="00841C9B">
        <w:rPr>
          <w:bCs/>
          <w:szCs w:val="28"/>
        </w:rPr>
        <w:t>с</w:t>
      </w:r>
      <w:proofErr w:type="gramEnd"/>
      <w:r w:rsidRPr="00841C9B">
        <w:rPr>
          <w:bCs/>
          <w:szCs w:val="28"/>
        </w:rPr>
        <w:t>:</w:t>
      </w:r>
    </w:p>
    <w:p w:rsidR="00E64673" w:rsidRPr="00841C9B" w:rsidRDefault="00E64673" w:rsidP="00C2388F">
      <w:pPr>
        <w:autoSpaceDE w:val="0"/>
        <w:autoSpaceDN w:val="0"/>
        <w:adjustRightInd w:val="0"/>
        <w:spacing w:line="276" w:lineRule="auto"/>
        <w:ind w:firstLine="567"/>
        <w:contextualSpacing/>
        <w:rPr>
          <w:szCs w:val="28"/>
        </w:rPr>
      </w:pPr>
      <w:r w:rsidRPr="00841C9B">
        <w:rPr>
          <w:rFonts w:eastAsia="DejaVu Sans"/>
          <w:kern w:val="2"/>
          <w:szCs w:val="28"/>
          <w:lang w:eastAsia="ar-SA"/>
        </w:rPr>
        <w:t xml:space="preserve">-  </w:t>
      </w:r>
      <w:r w:rsidRPr="00841C9B">
        <w:rPr>
          <w:szCs w:val="28"/>
        </w:rPr>
        <w:t>Федеральным  государственн</w:t>
      </w:r>
      <w:r w:rsidR="00C2388F" w:rsidRPr="00841C9B">
        <w:rPr>
          <w:szCs w:val="28"/>
        </w:rPr>
        <w:t>ым  образовательным стандартом</w:t>
      </w:r>
      <w:r w:rsidRPr="00841C9B">
        <w:rPr>
          <w:szCs w:val="28"/>
        </w:rPr>
        <w:t xml:space="preserve"> среднего общего  образования  по русскому языку;</w:t>
      </w:r>
    </w:p>
    <w:p w:rsidR="00E64673" w:rsidRPr="00841C9B" w:rsidRDefault="00E64673" w:rsidP="00C2388F">
      <w:pPr>
        <w:spacing w:line="276" w:lineRule="auto"/>
        <w:ind w:firstLine="567"/>
        <w:contextualSpacing/>
        <w:rPr>
          <w:rFonts w:eastAsia="DejaVu Sans"/>
          <w:kern w:val="2"/>
          <w:szCs w:val="28"/>
          <w:lang w:eastAsia="ar-SA"/>
        </w:rPr>
      </w:pPr>
      <w:r w:rsidRPr="00841C9B">
        <w:rPr>
          <w:szCs w:val="28"/>
        </w:rPr>
        <w:t xml:space="preserve">-  Примерной основной образовательной </w:t>
      </w:r>
      <w:r w:rsidRPr="00841C9B">
        <w:rPr>
          <w:rFonts w:eastAsia="DejaVu Sans"/>
          <w:kern w:val="2"/>
          <w:szCs w:val="28"/>
          <w:lang w:eastAsia="ar-SA"/>
        </w:rPr>
        <w:t>программой образовательного учреждения;</w:t>
      </w:r>
    </w:p>
    <w:p w:rsidR="00E64673" w:rsidRPr="00841C9B" w:rsidRDefault="00407B72" w:rsidP="00C2388F">
      <w:pPr>
        <w:spacing w:line="276" w:lineRule="auto"/>
        <w:ind w:firstLine="567"/>
        <w:contextualSpacing/>
        <w:rPr>
          <w:szCs w:val="28"/>
        </w:rPr>
      </w:pPr>
      <w:r>
        <w:rPr>
          <w:rFonts w:eastAsia="Times New Roman"/>
          <w:szCs w:val="28"/>
        </w:rPr>
        <w:t>- Основной о</w:t>
      </w:r>
      <w:r w:rsidR="00E64673" w:rsidRPr="00841C9B">
        <w:rPr>
          <w:rFonts w:eastAsia="Times New Roman"/>
          <w:szCs w:val="28"/>
        </w:rPr>
        <w:t>бразовательной программы среднего</w:t>
      </w:r>
      <w:r w:rsidR="00E64673" w:rsidRPr="00841C9B">
        <w:rPr>
          <w:szCs w:val="28"/>
        </w:rPr>
        <w:t xml:space="preserve"> общего образования МБОУ «Кадетская школа города Мурманска»</w:t>
      </w:r>
      <w:r w:rsidR="00E64673" w:rsidRPr="00841C9B">
        <w:rPr>
          <w:rFonts w:eastAsia="Times New Roman"/>
          <w:szCs w:val="28"/>
        </w:rPr>
        <w:t>,</w:t>
      </w:r>
    </w:p>
    <w:p w:rsidR="00E64673" w:rsidRPr="00841C9B" w:rsidRDefault="00E64673" w:rsidP="003D2918">
      <w:pPr>
        <w:pStyle w:val="a5"/>
        <w:spacing w:after="0"/>
        <w:ind w:left="709" w:hanging="142"/>
        <w:jc w:val="both"/>
        <w:rPr>
          <w:rFonts w:eastAsia="Calibri"/>
          <w:sz w:val="28"/>
          <w:szCs w:val="28"/>
        </w:rPr>
      </w:pPr>
      <w:r w:rsidRPr="00841C9B">
        <w:rPr>
          <w:bCs/>
          <w:sz w:val="28"/>
          <w:szCs w:val="28"/>
        </w:rPr>
        <w:t xml:space="preserve">- Рабочей авторской  программой  </w:t>
      </w:r>
      <w:r w:rsidR="003D2918" w:rsidRPr="00841C9B">
        <w:rPr>
          <w:bCs/>
          <w:sz w:val="28"/>
          <w:szCs w:val="28"/>
        </w:rPr>
        <w:t>«</w:t>
      </w:r>
      <w:r w:rsidRPr="00841C9B">
        <w:rPr>
          <w:bCs/>
          <w:sz w:val="28"/>
          <w:szCs w:val="28"/>
        </w:rPr>
        <w:t>Русский язык</w:t>
      </w:r>
      <w:r w:rsidR="003D2918" w:rsidRPr="00841C9B">
        <w:rPr>
          <w:bCs/>
          <w:sz w:val="28"/>
          <w:szCs w:val="28"/>
        </w:rPr>
        <w:t xml:space="preserve">» для </w:t>
      </w:r>
      <w:r w:rsidRPr="00841C9B">
        <w:rPr>
          <w:rFonts w:eastAsia="DejaVu Sans"/>
          <w:color w:val="262626"/>
          <w:kern w:val="2"/>
          <w:sz w:val="28"/>
          <w:szCs w:val="28"/>
          <w:lang w:eastAsia="ar-SA"/>
        </w:rPr>
        <w:t xml:space="preserve"> 10 – 11 класс</w:t>
      </w:r>
      <w:r w:rsidR="003D2918" w:rsidRPr="00841C9B">
        <w:rPr>
          <w:rFonts w:eastAsia="DejaVu Sans"/>
          <w:color w:val="262626"/>
          <w:kern w:val="2"/>
          <w:sz w:val="28"/>
          <w:szCs w:val="28"/>
          <w:lang w:eastAsia="ar-SA"/>
        </w:rPr>
        <w:t>ов (</w:t>
      </w:r>
      <w:r w:rsidRPr="00841C9B">
        <w:rPr>
          <w:rFonts w:eastAsia="DejaVu Sans"/>
          <w:color w:val="262626"/>
          <w:kern w:val="2"/>
          <w:sz w:val="28"/>
          <w:szCs w:val="28"/>
          <w:lang w:eastAsia="ar-SA"/>
        </w:rPr>
        <w:t xml:space="preserve">авт.-сост. </w:t>
      </w:r>
      <w:r w:rsidRPr="00841C9B">
        <w:rPr>
          <w:sz w:val="28"/>
          <w:szCs w:val="28"/>
        </w:rPr>
        <w:t xml:space="preserve">Н.Г. </w:t>
      </w:r>
      <w:proofErr w:type="spellStart"/>
      <w:r w:rsidRPr="00841C9B">
        <w:rPr>
          <w:sz w:val="28"/>
          <w:szCs w:val="28"/>
        </w:rPr>
        <w:t>Гольцова</w:t>
      </w:r>
      <w:proofErr w:type="spellEnd"/>
      <w:r w:rsidRPr="00841C9B">
        <w:rPr>
          <w:sz w:val="28"/>
          <w:szCs w:val="28"/>
        </w:rPr>
        <w:t xml:space="preserve">, И.В. </w:t>
      </w:r>
      <w:proofErr w:type="spellStart"/>
      <w:r w:rsidRPr="00841C9B">
        <w:rPr>
          <w:sz w:val="28"/>
          <w:szCs w:val="28"/>
        </w:rPr>
        <w:t>Шамшин</w:t>
      </w:r>
      <w:proofErr w:type="spellEnd"/>
      <w:r w:rsidRPr="00841C9B">
        <w:rPr>
          <w:sz w:val="28"/>
          <w:szCs w:val="28"/>
        </w:rPr>
        <w:t xml:space="preserve">, М.А. </w:t>
      </w:r>
      <w:proofErr w:type="spellStart"/>
      <w:r w:rsidRPr="00841C9B">
        <w:rPr>
          <w:sz w:val="28"/>
          <w:szCs w:val="28"/>
        </w:rPr>
        <w:t>Мищерина</w:t>
      </w:r>
      <w:proofErr w:type="spellEnd"/>
      <w:r w:rsidRPr="00841C9B">
        <w:rPr>
          <w:sz w:val="28"/>
          <w:szCs w:val="28"/>
        </w:rPr>
        <w:t>) 7-е издание Москва «Русское слово», 2012</w:t>
      </w:r>
      <w:r w:rsidR="003D2918" w:rsidRPr="00841C9B">
        <w:rPr>
          <w:sz w:val="28"/>
          <w:szCs w:val="28"/>
        </w:rPr>
        <w:t>;</w:t>
      </w:r>
    </w:p>
    <w:p w:rsidR="00E64673" w:rsidRPr="00841C9B" w:rsidRDefault="000660AD" w:rsidP="003D2918">
      <w:pPr>
        <w:autoSpaceDE w:val="0"/>
        <w:autoSpaceDN w:val="0"/>
        <w:adjustRightInd w:val="0"/>
        <w:spacing w:line="276" w:lineRule="auto"/>
        <w:ind w:left="567" w:firstLine="0"/>
        <w:rPr>
          <w:rFonts w:eastAsia="DejaVu Sans"/>
          <w:color w:val="262626"/>
          <w:kern w:val="2"/>
          <w:szCs w:val="28"/>
          <w:lang w:eastAsia="ar-SA"/>
        </w:rPr>
      </w:pPr>
      <w:r w:rsidRPr="00841C9B">
        <w:rPr>
          <w:rFonts w:eastAsia="DejaVu Sans"/>
          <w:color w:val="262626"/>
          <w:kern w:val="2"/>
          <w:szCs w:val="28"/>
          <w:lang w:eastAsia="ar-SA"/>
        </w:rPr>
        <w:t>- Приказ Министерства образования и науки РФ от 17 мая 2012 № 413 «Об утверждении федерального государственного образовательного стандарта среднего общего образования»</w:t>
      </w:r>
    </w:p>
    <w:p w:rsidR="000660AD" w:rsidRPr="00841C9B" w:rsidRDefault="00E64673" w:rsidP="003D2918">
      <w:pPr>
        <w:spacing w:line="276" w:lineRule="auto"/>
        <w:ind w:left="567" w:firstLine="0"/>
        <w:rPr>
          <w:szCs w:val="28"/>
        </w:rPr>
      </w:pPr>
      <w:r w:rsidRPr="00841C9B">
        <w:rPr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среднего общего образования, преемственность с примерными программами основного общего образования.</w:t>
      </w:r>
    </w:p>
    <w:p w:rsidR="000660AD" w:rsidRPr="00841C9B" w:rsidRDefault="000660AD" w:rsidP="00C2388F">
      <w:pPr>
        <w:spacing w:line="276" w:lineRule="auto"/>
        <w:ind w:firstLine="567"/>
        <w:rPr>
          <w:szCs w:val="28"/>
        </w:rPr>
      </w:pPr>
      <w:r w:rsidRPr="00841C9B">
        <w:rPr>
          <w:szCs w:val="28"/>
        </w:rPr>
        <w:t xml:space="preserve">В рабочую программу </w:t>
      </w:r>
      <w:proofErr w:type="gramStart"/>
      <w:r w:rsidRPr="00841C9B">
        <w:rPr>
          <w:szCs w:val="28"/>
        </w:rPr>
        <w:t>интегрировано</w:t>
      </w:r>
      <w:proofErr w:type="gramEnd"/>
      <w:r w:rsidRPr="00841C9B">
        <w:rPr>
          <w:szCs w:val="28"/>
        </w:rPr>
        <w:t xml:space="preserve"> включено изучение предметной области «</w:t>
      </w:r>
      <w:r w:rsidR="00CD7014" w:rsidRPr="00841C9B">
        <w:rPr>
          <w:szCs w:val="28"/>
        </w:rPr>
        <w:t>Родной язык (русский)»</w:t>
      </w:r>
    </w:p>
    <w:p w:rsidR="00E64673" w:rsidRPr="00841C9B" w:rsidRDefault="00E64673" w:rsidP="00C2388F">
      <w:pPr>
        <w:spacing w:line="276" w:lineRule="auto"/>
        <w:ind w:firstLine="567"/>
        <w:rPr>
          <w:b/>
          <w:szCs w:val="28"/>
        </w:rPr>
      </w:pPr>
      <w:r w:rsidRPr="00841C9B">
        <w:rPr>
          <w:szCs w:val="28"/>
        </w:rPr>
        <w:br/>
        <w:t xml:space="preserve">  </w:t>
      </w:r>
    </w:p>
    <w:p w:rsidR="00E64673" w:rsidRPr="00841C9B" w:rsidRDefault="00E64673" w:rsidP="00865173">
      <w:pPr>
        <w:spacing w:line="276" w:lineRule="auto"/>
        <w:ind w:left="360"/>
        <w:jc w:val="center"/>
        <w:rPr>
          <w:b/>
          <w:szCs w:val="28"/>
        </w:rPr>
      </w:pPr>
      <w:r w:rsidRPr="00841C9B">
        <w:rPr>
          <w:b/>
          <w:szCs w:val="28"/>
        </w:rPr>
        <w:t>МЕСТО УЧЕБНОГО ПРЕДМЕТА «РУССКИЙ ЯЗЫК» В УЧЕБНОМ ПЛАНЕ</w:t>
      </w:r>
    </w:p>
    <w:p w:rsidR="00E64673" w:rsidRPr="00407B72" w:rsidRDefault="003D2918" w:rsidP="00C2388F">
      <w:pPr>
        <w:spacing w:line="276" w:lineRule="auto"/>
        <w:ind w:firstLine="0"/>
        <w:rPr>
          <w:szCs w:val="28"/>
        </w:rPr>
      </w:pPr>
      <w:r w:rsidRPr="00841C9B">
        <w:rPr>
          <w:szCs w:val="28"/>
        </w:rPr>
        <w:t>Рабочая программа рассчитана на</w:t>
      </w:r>
      <w:r w:rsidR="00E84C22" w:rsidRPr="00841C9B">
        <w:rPr>
          <w:szCs w:val="28"/>
        </w:rPr>
        <w:t>136 часов, в том числе в 10 и 11 классах  - по</w:t>
      </w:r>
      <w:r w:rsidR="002B750E" w:rsidRPr="00841C9B">
        <w:rPr>
          <w:szCs w:val="28"/>
        </w:rPr>
        <w:t xml:space="preserve"> 68</w:t>
      </w:r>
      <w:r w:rsidR="00E64673" w:rsidRPr="00841C9B">
        <w:rPr>
          <w:szCs w:val="28"/>
        </w:rPr>
        <w:t xml:space="preserve"> часов </w:t>
      </w:r>
      <w:r w:rsidR="00E84C22" w:rsidRPr="00841C9B">
        <w:rPr>
          <w:szCs w:val="28"/>
        </w:rPr>
        <w:t xml:space="preserve">(2 часа в неделю). </w:t>
      </w:r>
      <w:r w:rsidR="00865173" w:rsidRPr="00841C9B">
        <w:rPr>
          <w:szCs w:val="28"/>
        </w:rPr>
        <w:t xml:space="preserve"> </w:t>
      </w:r>
      <w:r w:rsidR="00E84C22" w:rsidRPr="00407B72">
        <w:rPr>
          <w:szCs w:val="28"/>
        </w:rPr>
        <w:t>Учебн</w:t>
      </w:r>
      <w:r w:rsidR="00865173" w:rsidRPr="00407B72">
        <w:rPr>
          <w:szCs w:val="28"/>
        </w:rPr>
        <w:t xml:space="preserve">ый </w:t>
      </w:r>
      <w:r w:rsidR="00E84C22" w:rsidRPr="00407B72">
        <w:rPr>
          <w:szCs w:val="28"/>
        </w:rPr>
        <w:t xml:space="preserve"> </w:t>
      </w:r>
      <w:r w:rsidR="00865173" w:rsidRPr="00407B72">
        <w:rPr>
          <w:szCs w:val="28"/>
        </w:rPr>
        <w:t>курс</w:t>
      </w:r>
      <w:r w:rsidR="00CD7014" w:rsidRPr="00407B72">
        <w:rPr>
          <w:rFonts w:eastAsia="Times New Roman"/>
          <w:bCs/>
          <w:color w:val="000000"/>
          <w:szCs w:val="28"/>
          <w:lang w:eastAsia="ru-RU"/>
        </w:rPr>
        <w:t xml:space="preserve"> «Родной язык (русский)» </w:t>
      </w:r>
      <w:r w:rsidR="00F22F22" w:rsidRPr="00407B72">
        <w:rPr>
          <w:rFonts w:eastAsia="Times New Roman"/>
          <w:bCs/>
          <w:color w:val="000000"/>
          <w:szCs w:val="28"/>
          <w:lang w:eastAsia="ru-RU"/>
        </w:rPr>
        <w:t>интегрирован</w:t>
      </w:r>
      <w:r w:rsidR="00CD7014" w:rsidRPr="00407B72">
        <w:rPr>
          <w:rFonts w:eastAsia="Times New Roman"/>
          <w:bCs/>
          <w:color w:val="000000"/>
          <w:szCs w:val="28"/>
          <w:lang w:eastAsia="ru-RU"/>
        </w:rPr>
        <w:t xml:space="preserve"> в образовательную область «Родной язык и родная литература» и реализуется на базовом уровне. </w:t>
      </w:r>
      <w:r w:rsidR="00865173" w:rsidRPr="00407B72">
        <w:rPr>
          <w:szCs w:val="28"/>
        </w:rPr>
        <w:t>Курс</w:t>
      </w:r>
      <w:r w:rsidR="00CD7014" w:rsidRPr="00407B72">
        <w:rPr>
          <w:szCs w:val="28"/>
        </w:rPr>
        <w:t xml:space="preserve"> рассчитан на </w:t>
      </w:r>
      <w:r w:rsidR="00CD7014" w:rsidRPr="00407B72">
        <w:rPr>
          <w:bCs/>
          <w:szCs w:val="28"/>
        </w:rPr>
        <w:t>17 часов (общее количество для 10-11 классов)</w:t>
      </w:r>
      <w:r w:rsidR="00CD7014" w:rsidRPr="00407B72">
        <w:rPr>
          <w:szCs w:val="28"/>
        </w:rPr>
        <w:t>.</w:t>
      </w:r>
    </w:p>
    <w:p w:rsidR="00E64673" w:rsidRPr="00841C9B" w:rsidRDefault="00E64673" w:rsidP="00C2388F">
      <w:pPr>
        <w:spacing w:line="276" w:lineRule="auto"/>
        <w:ind w:firstLine="567"/>
        <w:rPr>
          <w:rFonts w:eastAsia="Times New Roman"/>
          <w:b/>
          <w:szCs w:val="28"/>
        </w:rPr>
      </w:pPr>
      <w:r w:rsidRPr="00841C9B">
        <w:rPr>
          <w:szCs w:val="28"/>
        </w:rPr>
        <w:lastRenderedPageBreak/>
        <w:t xml:space="preserve">  </w:t>
      </w:r>
    </w:p>
    <w:p w:rsidR="00E64673" w:rsidRPr="00841C9B" w:rsidRDefault="00E64673" w:rsidP="00865173">
      <w:pPr>
        <w:spacing w:line="276" w:lineRule="auto"/>
        <w:ind w:left="720"/>
        <w:jc w:val="center"/>
        <w:rPr>
          <w:rFonts w:eastAsia="Times New Roman"/>
          <w:b/>
          <w:szCs w:val="28"/>
        </w:rPr>
      </w:pPr>
      <w:r w:rsidRPr="00841C9B">
        <w:rPr>
          <w:rFonts w:eastAsia="Times New Roman"/>
          <w:b/>
          <w:szCs w:val="28"/>
        </w:rPr>
        <w:t>ПЛАНИРУЕМЫЕ РЕЗУЛЬТАТЫ ОСВОЕНИЯ УЧЕБНОГО КУРСА «РУССКИЙ ЯЗЫК»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Планируемые личностные результаты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b/>
          <w:szCs w:val="28"/>
        </w:rPr>
        <w:t>Личностные результаты в сфере отношений обучающихся к себе, к своему здоровью, к познанию себя:</w:t>
      </w:r>
      <w:r w:rsidRPr="00841C9B">
        <w:rPr>
          <w:szCs w:val="28"/>
        </w:rPr>
        <w:t xml:space="preserve">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неприятие вредных привычек: курения, употребления алкоголя, наркотиков.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 Личностные результаты в сфере отношений обучающихся к России как к Родине (Отечеству):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64673" w:rsidRPr="00841C9B" w:rsidRDefault="00E64673" w:rsidP="00C2388F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lastRenderedPageBreak/>
        <w:t xml:space="preserve"> – воспитание уважения к культуре, языкам, традициям и обычаям народов, проживающих в Российской Федерации.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b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</w:t>
      </w:r>
      <w:proofErr w:type="gramStart"/>
      <w:r w:rsidRPr="00841C9B">
        <w:rPr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</w:t>
      </w:r>
      <w:proofErr w:type="gramStart"/>
      <w:r w:rsidRPr="00841C9B">
        <w:rPr>
          <w:szCs w:val="28"/>
        </w:rPr>
        <w:t xml:space="preserve">– признание </w:t>
      </w:r>
      <w:proofErr w:type="spellStart"/>
      <w:r w:rsidRPr="00841C9B">
        <w:rPr>
          <w:szCs w:val="28"/>
        </w:rPr>
        <w:t>неотчуждаемости</w:t>
      </w:r>
      <w:proofErr w:type="spellEnd"/>
      <w:r w:rsidRPr="00841C9B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</w:t>
      </w:r>
      <w:proofErr w:type="spellStart"/>
      <w:r w:rsidRPr="00841C9B">
        <w:rPr>
          <w:szCs w:val="28"/>
        </w:rPr>
        <w:t>интериоризация</w:t>
      </w:r>
      <w:proofErr w:type="spellEnd"/>
      <w:r w:rsidRPr="00841C9B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готовность </w:t>
      </w:r>
      <w:proofErr w:type="gramStart"/>
      <w:r w:rsidRPr="00841C9B">
        <w:rPr>
          <w:szCs w:val="28"/>
        </w:rPr>
        <w:t>обучающихся</w:t>
      </w:r>
      <w:proofErr w:type="gramEnd"/>
      <w:r w:rsidRPr="00841C9B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Личностные результаты в сфере отношений обучающихся с окружающими людьми: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lastRenderedPageBreak/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</w:t>
      </w:r>
      <w:proofErr w:type="gramStart"/>
      <w:r w:rsidRPr="00841C9B">
        <w:rPr>
          <w:szCs w:val="28"/>
        </w:rPr>
        <w:t>эстетическое</w:t>
      </w:r>
      <w:proofErr w:type="gramEnd"/>
      <w:r w:rsidRPr="00841C9B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lastRenderedPageBreak/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положительный образ семьи, </w:t>
      </w:r>
      <w:proofErr w:type="spellStart"/>
      <w:r w:rsidRPr="00841C9B">
        <w:rPr>
          <w:szCs w:val="28"/>
        </w:rPr>
        <w:t>родительства</w:t>
      </w:r>
      <w:proofErr w:type="spellEnd"/>
      <w:r w:rsidRPr="00841C9B">
        <w:rPr>
          <w:szCs w:val="28"/>
        </w:rPr>
        <w:t xml:space="preserve"> (отцовства и материнства), </w:t>
      </w:r>
      <w:proofErr w:type="spellStart"/>
      <w:r w:rsidRPr="00841C9B">
        <w:rPr>
          <w:szCs w:val="28"/>
        </w:rPr>
        <w:t>интериоризация</w:t>
      </w:r>
      <w:proofErr w:type="spellEnd"/>
      <w:r w:rsidRPr="00841C9B">
        <w:rPr>
          <w:szCs w:val="28"/>
        </w:rPr>
        <w:t xml:space="preserve"> традиционных семейных ценностей.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b/>
          <w:szCs w:val="28"/>
        </w:rPr>
        <w:t xml:space="preserve"> Личностные результаты в сфере физического, психологического, социального и академического благополучия </w:t>
      </w:r>
      <w:proofErr w:type="gramStart"/>
      <w:r w:rsidRPr="00841C9B">
        <w:rPr>
          <w:b/>
          <w:szCs w:val="28"/>
        </w:rPr>
        <w:t>обучающихся</w:t>
      </w:r>
      <w:proofErr w:type="gramEnd"/>
      <w:r w:rsidRPr="00841C9B">
        <w:rPr>
          <w:b/>
          <w:szCs w:val="28"/>
        </w:rPr>
        <w:t>:</w:t>
      </w:r>
      <w:r w:rsidRPr="00841C9B">
        <w:rPr>
          <w:szCs w:val="28"/>
        </w:rPr>
        <w:t xml:space="preserve">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r w:rsidRPr="00841C9B">
        <w:rPr>
          <w:szCs w:val="28"/>
        </w:rPr>
        <w:t xml:space="preserve">– физическое, эмоционально-психологическое, социальное благополучие </w:t>
      </w:r>
      <w:proofErr w:type="gramStart"/>
      <w:r w:rsidRPr="00841C9B">
        <w:rPr>
          <w:szCs w:val="28"/>
        </w:rPr>
        <w:t>обучающихся</w:t>
      </w:r>
      <w:proofErr w:type="gramEnd"/>
      <w:r w:rsidRPr="00841C9B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 xml:space="preserve"> Планируемые </w:t>
      </w:r>
      <w:proofErr w:type="spellStart"/>
      <w:r w:rsidRPr="00841C9B">
        <w:rPr>
          <w:b/>
          <w:szCs w:val="28"/>
        </w:rPr>
        <w:t>метапредметные</w:t>
      </w:r>
      <w:proofErr w:type="spellEnd"/>
      <w:r w:rsidRPr="00841C9B">
        <w:rPr>
          <w:b/>
          <w:szCs w:val="28"/>
        </w:rPr>
        <w:t xml:space="preserve"> результаты 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szCs w:val="28"/>
        </w:rPr>
      </w:pPr>
      <w:proofErr w:type="spellStart"/>
      <w:r w:rsidRPr="00841C9B">
        <w:rPr>
          <w:szCs w:val="28"/>
        </w:rPr>
        <w:t>Метапредметные</w:t>
      </w:r>
      <w:proofErr w:type="spellEnd"/>
      <w:r w:rsidRPr="00841C9B">
        <w:rPr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64673" w:rsidRPr="00841C9B" w:rsidRDefault="00E64673" w:rsidP="00122FE2">
      <w:pPr>
        <w:spacing w:line="276" w:lineRule="auto"/>
        <w:ind w:left="-426" w:firstLine="284"/>
        <w:contextualSpacing/>
        <w:rPr>
          <w:b/>
          <w:szCs w:val="28"/>
        </w:rPr>
      </w:pPr>
      <w:r w:rsidRPr="00841C9B">
        <w:rPr>
          <w:b/>
          <w:szCs w:val="28"/>
        </w:rPr>
        <w:t>Регулятивные универсальные учебные действия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</w:t>
      </w:r>
      <w:r w:rsidRPr="00841C9B">
        <w:rPr>
          <w:b/>
          <w:sz w:val="28"/>
          <w:szCs w:val="28"/>
        </w:rPr>
        <w:t>Выпускник научится</w:t>
      </w:r>
      <w:r w:rsidRPr="00841C9B">
        <w:rPr>
          <w:sz w:val="28"/>
          <w:szCs w:val="28"/>
        </w:rPr>
        <w:t xml:space="preserve">: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lastRenderedPageBreak/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ставить и формулировать собственные задачи в образовательной деятельности и жизненных ситуациях;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организовывать эффективный поиск ресурсов, необходимых для достижения поставленной цели;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E64673" w:rsidRPr="00841C9B" w:rsidRDefault="00E64673" w:rsidP="00122FE2">
      <w:pPr>
        <w:pStyle w:val="a5"/>
        <w:ind w:left="-426" w:firstLine="284"/>
        <w:jc w:val="both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 xml:space="preserve"> Познавательные универсальные учебные действия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b/>
          <w:sz w:val="28"/>
          <w:szCs w:val="28"/>
        </w:rPr>
        <w:t xml:space="preserve"> Выпускник научится:</w:t>
      </w:r>
      <w:r w:rsidRPr="00841C9B">
        <w:rPr>
          <w:sz w:val="28"/>
          <w:szCs w:val="28"/>
        </w:rPr>
        <w:t xml:space="preserve">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менять и удерживать разные позиции в познавательной деятельности.</w:t>
      </w:r>
    </w:p>
    <w:p w:rsidR="00E64673" w:rsidRPr="00841C9B" w:rsidRDefault="00E64673" w:rsidP="00122FE2">
      <w:pPr>
        <w:pStyle w:val="a5"/>
        <w:ind w:left="-426" w:firstLine="284"/>
        <w:jc w:val="both"/>
        <w:rPr>
          <w:b/>
          <w:sz w:val="28"/>
          <w:szCs w:val="28"/>
        </w:rPr>
      </w:pPr>
      <w:r w:rsidRPr="00841C9B">
        <w:rPr>
          <w:b/>
          <w:sz w:val="28"/>
          <w:szCs w:val="28"/>
        </w:rPr>
        <w:t xml:space="preserve"> Коммуникативные универсальные учебные действия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b/>
          <w:sz w:val="28"/>
          <w:szCs w:val="28"/>
        </w:rPr>
        <w:lastRenderedPageBreak/>
        <w:t xml:space="preserve"> Выпускник научится:</w:t>
      </w:r>
      <w:r w:rsidRPr="00841C9B">
        <w:rPr>
          <w:sz w:val="28"/>
          <w:szCs w:val="28"/>
        </w:rPr>
        <w:t xml:space="preserve">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841C9B">
        <w:rPr>
          <w:sz w:val="28"/>
          <w:szCs w:val="28"/>
        </w:rPr>
        <w:t>со</w:t>
      </w:r>
      <w:proofErr w:type="gramEnd"/>
      <w:r w:rsidRPr="00841C9B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E64673" w:rsidRPr="00841C9B" w:rsidRDefault="00E64673" w:rsidP="00122FE2">
      <w:pPr>
        <w:pStyle w:val="a5"/>
        <w:ind w:left="-426" w:firstLine="284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 – распознавать </w:t>
      </w:r>
      <w:proofErr w:type="spellStart"/>
      <w:r w:rsidRPr="00841C9B">
        <w:rPr>
          <w:sz w:val="28"/>
          <w:szCs w:val="28"/>
        </w:rPr>
        <w:t>конфликтогенные</w:t>
      </w:r>
      <w:proofErr w:type="spellEnd"/>
      <w:r w:rsidRPr="00841C9B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64673" w:rsidRPr="00841C9B" w:rsidRDefault="00E64673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E64673" w:rsidRPr="00841C9B" w:rsidRDefault="00E64673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Выпускник на базовом уровне научится: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использовать языковые средства адекватно цели общения и речевой ситуации;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proofErr w:type="gramStart"/>
      <w:r w:rsidRPr="00841C9B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64673" w:rsidRPr="00841C9B" w:rsidRDefault="00E64673" w:rsidP="00122FE2">
      <w:pPr>
        <w:pStyle w:val="a"/>
        <w:spacing w:line="276" w:lineRule="auto"/>
        <w:rPr>
          <w:szCs w:val="28"/>
        </w:rPr>
      </w:pPr>
      <w:r w:rsidRPr="00841C9B">
        <w:rPr>
          <w:szCs w:val="28"/>
        </w:rPr>
        <w:t>выстраивать композицию текста, используя знания о его структурных элементах;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41C9B">
        <w:rPr>
          <w:szCs w:val="28"/>
        </w:rPr>
        <w:t>аудирования</w:t>
      </w:r>
      <w:proofErr w:type="spellEnd"/>
      <w:r w:rsidRPr="00841C9B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преобразовывать те</w:t>
      </w:r>
      <w:proofErr w:type="gramStart"/>
      <w:r w:rsidRPr="00841C9B">
        <w:rPr>
          <w:szCs w:val="28"/>
        </w:rPr>
        <w:t>кст в др</w:t>
      </w:r>
      <w:proofErr w:type="gramEnd"/>
      <w:r w:rsidRPr="00841C9B">
        <w:rPr>
          <w:szCs w:val="28"/>
        </w:rPr>
        <w:t>угие виды передачи информации;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выбирать тему, определять цель и подбирать материал для публичного выступления;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соблюдать культуру публичной речи;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szCs w:val="28"/>
        </w:rPr>
      </w:pPr>
      <w:r w:rsidRPr="00841C9B">
        <w:rPr>
          <w:szCs w:val="28"/>
        </w:rPr>
        <w:t>оценивать собственную и чужую речь с позиции соответствия языковым нормам;</w:t>
      </w:r>
    </w:p>
    <w:p w:rsidR="00E64673" w:rsidRPr="00841C9B" w:rsidRDefault="00E64673" w:rsidP="00E84C22">
      <w:pPr>
        <w:pStyle w:val="a"/>
        <w:spacing w:line="276" w:lineRule="auto"/>
        <w:rPr>
          <w:szCs w:val="28"/>
        </w:rPr>
      </w:pPr>
      <w:r w:rsidRPr="00841C9B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</w:t>
      </w:r>
      <w:r w:rsidR="00E84C22" w:rsidRPr="00841C9B">
        <w:rPr>
          <w:szCs w:val="28"/>
        </w:rPr>
        <w:t>я соответствия языковым нормам.</w:t>
      </w:r>
    </w:p>
    <w:p w:rsidR="00E64673" w:rsidRPr="00841C9B" w:rsidRDefault="00E64673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Выпускник на базовом уровне получит возможность научиться: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64673" w:rsidRPr="00841C9B" w:rsidRDefault="00E64673" w:rsidP="00122FE2">
      <w:pPr>
        <w:pStyle w:val="a"/>
        <w:spacing w:line="276" w:lineRule="auto"/>
        <w:rPr>
          <w:i/>
          <w:szCs w:val="28"/>
        </w:rPr>
      </w:pPr>
      <w:r w:rsidRPr="00841C9B">
        <w:rPr>
          <w:i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сохранять стилевое единство при создании текста заданного функционального стиля;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создавать отзывы и рецензии на предложенный текст;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 xml:space="preserve">соблюдать культуру чтения, говорения, </w:t>
      </w:r>
      <w:proofErr w:type="spellStart"/>
      <w:r w:rsidRPr="00841C9B">
        <w:rPr>
          <w:i/>
          <w:szCs w:val="28"/>
        </w:rPr>
        <w:t>аудирования</w:t>
      </w:r>
      <w:proofErr w:type="spellEnd"/>
      <w:r w:rsidRPr="00841C9B">
        <w:rPr>
          <w:i/>
          <w:szCs w:val="28"/>
        </w:rPr>
        <w:t xml:space="preserve"> и письма;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осуществлять речевой самоконтроль;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64673" w:rsidRPr="00841C9B" w:rsidRDefault="00E64673" w:rsidP="00122FE2">
      <w:pPr>
        <w:pStyle w:val="a"/>
        <w:spacing w:line="276" w:lineRule="auto"/>
        <w:rPr>
          <w:rFonts w:ascii="Arial" w:hAnsi="Arial" w:cs="Arial"/>
          <w:i/>
          <w:szCs w:val="28"/>
        </w:rPr>
      </w:pPr>
      <w:r w:rsidRPr="00841C9B">
        <w:rPr>
          <w:i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64673" w:rsidRPr="00841C9B" w:rsidRDefault="00E64673" w:rsidP="00122FE2">
      <w:pPr>
        <w:pStyle w:val="a"/>
        <w:spacing w:line="276" w:lineRule="auto"/>
        <w:rPr>
          <w:i/>
          <w:szCs w:val="28"/>
        </w:rPr>
      </w:pPr>
      <w:r w:rsidRPr="00841C9B">
        <w:rPr>
          <w:i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22FE2" w:rsidRDefault="00122FE2" w:rsidP="00122FE2">
      <w:pPr>
        <w:spacing w:line="276" w:lineRule="auto"/>
        <w:rPr>
          <w:szCs w:val="28"/>
        </w:rPr>
      </w:pPr>
    </w:p>
    <w:p w:rsidR="00841C9B" w:rsidRDefault="00841C9B" w:rsidP="00122FE2">
      <w:pPr>
        <w:spacing w:line="276" w:lineRule="auto"/>
        <w:rPr>
          <w:szCs w:val="28"/>
        </w:rPr>
      </w:pPr>
    </w:p>
    <w:p w:rsidR="00841C9B" w:rsidRDefault="00841C9B" w:rsidP="00122FE2">
      <w:pPr>
        <w:spacing w:line="276" w:lineRule="auto"/>
        <w:rPr>
          <w:szCs w:val="28"/>
        </w:rPr>
      </w:pPr>
    </w:p>
    <w:p w:rsidR="00841C9B" w:rsidRDefault="00841C9B" w:rsidP="00122FE2">
      <w:pPr>
        <w:spacing w:line="276" w:lineRule="auto"/>
        <w:rPr>
          <w:szCs w:val="28"/>
        </w:rPr>
      </w:pPr>
    </w:p>
    <w:p w:rsidR="00841C9B" w:rsidRPr="00841C9B" w:rsidRDefault="00841C9B" w:rsidP="00122FE2">
      <w:pPr>
        <w:spacing w:line="276" w:lineRule="auto"/>
        <w:rPr>
          <w:szCs w:val="28"/>
        </w:rPr>
      </w:pPr>
    </w:p>
    <w:p w:rsidR="009D34F5" w:rsidRPr="00841C9B" w:rsidRDefault="009D34F5" w:rsidP="00122FE2">
      <w:pPr>
        <w:spacing w:line="276" w:lineRule="auto"/>
        <w:rPr>
          <w:szCs w:val="28"/>
        </w:rPr>
      </w:pPr>
    </w:p>
    <w:p w:rsidR="00E64673" w:rsidRPr="00841C9B" w:rsidRDefault="00E64673" w:rsidP="00E84C22">
      <w:pPr>
        <w:spacing w:line="276" w:lineRule="auto"/>
        <w:jc w:val="center"/>
        <w:rPr>
          <w:b/>
          <w:color w:val="000000"/>
          <w:szCs w:val="28"/>
        </w:rPr>
      </w:pPr>
      <w:r w:rsidRPr="00841C9B">
        <w:rPr>
          <w:b/>
          <w:color w:val="000000"/>
          <w:szCs w:val="28"/>
        </w:rPr>
        <w:t>СОДЕРЖАНИЕ УЧЕБНОГО ПРЕДМЕТА «РУССКИЙ ЯЗЫК»</w:t>
      </w:r>
    </w:p>
    <w:p w:rsidR="002B750E" w:rsidRPr="00841C9B" w:rsidRDefault="002B750E" w:rsidP="00122FE2">
      <w:pPr>
        <w:spacing w:line="276" w:lineRule="auto"/>
        <w:rPr>
          <w:rFonts w:eastAsia="Times New Roman"/>
          <w:b/>
          <w:szCs w:val="28"/>
        </w:rPr>
      </w:pPr>
      <w:r w:rsidRPr="00841C9B">
        <w:rPr>
          <w:rFonts w:eastAsia="Times New Roman"/>
          <w:b/>
          <w:szCs w:val="28"/>
        </w:rPr>
        <w:t>Базовый уровень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b/>
          <w:szCs w:val="28"/>
        </w:rPr>
        <w:t>Язык. Общие сведения о языке. Основные разделы науки о языке</w:t>
      </w:r>
    </w:p>
    <w:p w:rsidR="002B750E" w:rsidRPr="00841C9B" w:rsidRDefault="002B750E" w:rsidP="00122FE2">
      <w:pPr>
        <w:spacing w:line="276" w:lineRule="auto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Язык как система. </w:t>
      </w:r>
      <w:r w:rsidRPr="00841C9B">
        <w:rPr>
          <w:rFonts w:eastAsia="Times New Roman"/>
          <w:i/>
          <w:color w:val="000000"/>
          <w:szCs w:val="28"/>
        </w:rPr>
        <w:t>Основные уровни языка.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>Взаимосвязь различных единиц и уровней языка.</w:t>
      </w:r>
    </w:p>
    <w:p w:rsidR="002B750E" w:rsidRPr="00841C9B" w:rsidRDefault="002B750E" w:rsidP="00122FE2">
      <w:pPr>
        <w:spacing w:line="276" w:lineRule="auto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41C9B">
        <w:rPr>
          <w:rFonts w:eastAsia="Times New Roman"/>
          <w:i/>
          <w:iCs/>
          <w:color w:val="000000"/>
          <w:szCs w:val="28"/>
        </w:rPr>
        <w:t>Проблемы экологии языка.</w:t>
      </w:r>
    </w:p>
    <w:p w:rsidR="002B750E" w:rsidRPr="00841C9B" w:rsidRDefault="002B750E" w:rsidP="00122FE2">
      <w:pPr>
        <w:spacing w:line="276" w:lineRule="auto"/>
        <w:rPr>
          <w:rFonts w:eastAsia="Times New Roman"/>
          <w:szCs w:val="28"/>
        </w:rPr>
      </w:pPr>
      <w:r w:rsidRPr="00841C9B">
        <w:rPr>
          <w:rFonts w:eastAsia="Times New Roman"/>
          <w:i/>
          <w:iCs/>
          <w:color w:val="000000"/>
          <w:szCs w:val="28"/>
        </w:rPr>
        <w:t>Историческое развитие русского языка. Выдающиеся отечественные лингвисты.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b/>
          <w:szCs w:val="28"/>
        </w:rPr>
        <w:t>Речь. Речевое общение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szCs w:val="28"/>
        </w:rPr>
        <w:t>Речь как деятельность. Виды речевой деятельности: чтение, аудирование, говорение, письмо.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szCs w:val="28"/>
        </w:rPr>
        <w:t xml:space="preserve">Монологическая и диалогическая речь. Развитие навыков монологической </w:t>
      </w:r>
      <w:r w:rsidRPr="00841C9B">
        <w:rPr>
          <w:rFonts w:eastAsia="Times New Roman"/>
          <w:i/>
          <w:szCs w:val="28"/>
        </w:rPr>
        <w:t>и диалогической речи.</w:t>
      </w:r>
      <w:r w:rsidRPr="00841C9B">
        <w:rPr>
          <w:rFonts w:eastAsia="Times New Roman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proofErr w:type="gramStart"/>
      <w:r w:rsidRPr="00841C9B">
        <w:rPr>
          <w:rFonts w:eastAsia="Times New Roman"/>
          <w:color w:val="000000"/>
          <w:szCs w:val="28"/>
        </w:rPr>
        <w:lastRenderedPageBreak/>
        <w:t xml:space="preserve">Основные жанры научного (доклад, аннотация, </w:t>
      </w:r>
      <w:r w:rsidRPr="00841C9B">
        <w:rPr>
          <w:rFonts w:eastAsia="Times New Roman"/>
          <w:i/>
          <w:iCs/>
          <w:color w:val="000000"/>
          <w:szCs w:val="28"/>
        </w:rPr>
        <w:t>статья,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Cs/>
          <w:color w:val="000000"/>
          <w:szCs w:val="28"/>
        </w:rPr>
        <w:t>тезисы,</w:t>
      </w:r>
      <w:r w:rsidRPr="00841C9B">
        <w:rPr>
          <w:rFonts w:eastAsia="Times New Roman"/>
          <w:i/>
          <w:iCs/>
          <w:color w:val="000000"/>
          <w:szCs w:val="28"/>
        </w:rPr>
        <w:t xml:space="preserve"> </w:t>
      </w:r>
      <w:r w:rsidRPr="00841C9B">
        <w:rPr>
          <w:rFonts w:eastAsia="Times New Roman"/>
          <w:iCs/>
          <w:color w:val="000000"/>
          <w:szCs w:val="28"/>
        </w:rPr>
        <w:t>конспект</w:t>
      </w:r>
      <w:r w:rsidRPr="00841C9B">
        <w:rPr>
          <w:rFonts w:eastAsia="Times New Roman"/>
          <w:color w:val="000000"/>
          <w:szCs w:val="28"/>
        </w:rPr>
        <w:t xml:space="preserve">, </w:t>
      </w:r>
      <w:r w:rsidRPr="00841C9B">
        <w:rPr>
          <w:rFonts w:eastAsia="Times New Roman"/>
          <w:i/>
          <w:color w:val="000000"/>
          <w:szCs w:val="28"/>
        </w:rPr>
        <w:t>рецензия,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>выписки,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Cs/>
          <w:color w:val="000000"/>
          <w:szCs w:val="28"/>
        </w:rPr>
        <w:t>реферат</w:t>
      </w:r>
      <w:r w:rsidRPr="00841C9B">
        <w:rPr>
          <w:rFonts w:eastAsia="Times New Roman"/>
          <w:color w:val="000000"/>
          <w:szCs w:val="28"/>
        </w:rPr>
        <w:t xml:space="preserve"> и др.), публицистического (выступление, </w:t>
      </w:r>
      <w:r w:rsidRPr="00841C9B">
        <w:rPr>
          <w:rFonts w:eastAsia="Times New Roman"/>
          <w:i/>
          <w:iCs/>
          <w:color w:val="000000"/>
          <w:szCs w:val="28"/>
        </w:rPr>
        <w:t>статья,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 xml:space="preserve">интервью, очерк, отзыв </w:t>
      </w:r>
      <w:r w:rsidRPr="00841C9B">
        <w:rPr>
          <w:rFonts w:eastAsia="Times New Roman"/>
          <w:color w:val="000000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841C9B">
        <w:rPr>
          <w:rFonts w:eastAsia="Times New Roman"/>
          <w:color w:val="000000"/>
          <w:szCs w:val="28"/>
        </w:rPr>
        <w:t xml:space="preserve"> Основные виды сочинений. </w:t>
      </w:r>
      <w:r w:rsidRPr="00841C9B">
        <w:rPr>
          <w:rFonts w:eastAsia="Times New Roman"/>
          <w:i/>
          <w:iCs/>
          <w:color w:val="000000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41C9B">
        <w:rPr>
          <w:rFonts w:eastAsia="Times New Roman"/>
          <w:i/>
          <w:iCs/>
          <w:color w:val="000000"/>
          <w:szCs w:val="28"/>
        </w:rPr>
        <w:t>Основные признаки художественной речи.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Основные изобразительно-выразительные средства языка.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Текст. Признаки текста.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i/>
          <w:iCs/>
          <w:color w:val="000000"/>
          <w:szCs w:val="28"/>
        </w:rPr>
        <w:t>Лингвистический анализ текстов различных функциональных разновидностей языка.</w:t>
      </w:r>
    </w:p>
    <w:p w:rsidR="002B750E" w:rsidRPr="00841C9B" w:rsidRDefault="002B750E" w:rsidP="00122FE2">
      <w:pPr>
        <w:spacing w:line="276" w:lineRule="auto"/>
        <w:rPr>
          <w:szCs w:val="28"/>
        </w:rPr>
      </w:pPr>
      <w:r w:rsidRPr="00841C9B">
        <w:rPr>
          <w:rFonts w:eastAsia="Times New Roman"/>
          <w:b/>
          <w:szCs w:val="28"/>
        </w:rPr>
        <w:t>Культура речи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Культура речи как раздел лингвистики. </w:t>
      </w:r>
      <w:r w:rsidRPr="00841C9B">
        <w:rPr>
          <w:rFonts w:eastAsia="Times New Roman"/>
          <w:i/>
          <w:iCs/>
          <w:color w:val="000000"/>
          <w:szCs w:val="28"/>
        </w:rPr>
        <w:t>Основные аспекты культуры речи: нормативный, коммуникативный и этический.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>Коммуникативная целесообразность, уместность, точность, ясность, выразительность речи</w:t>
      </w:r>
      <w:r w:rsidRPr="00841C9B">
        <w:rPr>
          <w:rFonts w:eastAsia="Times New Roman"/>
          <w:color w:val="000000"/>
          <w:szCs w:val="28"/>
        </w:rPr>
        <w:t xml:space="preserve">. </w:t>
      </w:r>
      <w:r w:rsidRPr="00841C9B">
        <w:rPr>
          <w:rFonts w:eastAsia="Times New Roman"/>
          <w:i/>
          <w:iCs/>
          <w:color w:val="000000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Культура видов речевой деятельности – чтения, </w:t>
      </w:r>
      <w:proofErr w:type="spellStart"/>
      <w:r w:rsidRPr="00841C9B">
        <w:rPr>
          <w:rFonts w:eastAsia="Times New Roman"/>
          <w:color w:val="000000"/>
          <w:szCs w:val="28"/>
        </w:rPr>
        <w:t>аудирования</w:t>
      </w:r>
      <w:proofErr w:type="spellEnd"/>
      <w:r w:rsidRPr="00841C9B">
        <w:rPr>
          <w:rFonts w:eastAsia="Times New Roman"/>
          <w:color w:val="000000"/>
          <w:szCs w:val="28"/>
        </w:rPr>
        <w:t>, говорения и письма.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841C9B">
        <w:rPr>
          <w:rFonts w:eastAsia="Times New Roman"/>
          <w:i/>
          <w:iCs/>
          <w:color w:val="000000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841C9B">
        <w:rPr>
          <w:rFonts w:eastAsia="Times New Roman"/>
          <w:color w:val="000000"/>
          <w:szCs w:val="28"/>
        </w:rPr>
        <w:t xml:space="preserve"> Культура разговорной речи.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</w:t>
      </w:r>
      <w:r w:rsidRPr="00841C9B">
        <w:rPr>
          <w:rFonts w:eastAsia="Times New Roman"/>
          <w:color w:val="000000"/>
          <w:szCs w:val="28"/>
        </w:rPr>
        <w:lastRenderedPageBreak/>
        <w:t xml:space="preserve">стилистические. Орфографические нормы, пунктуационные нормы. </w:t>
      </w:r>
      <w:r w:rsidRPr="00841C9B">
        <w:rPr>
          <w:rFonts w:eastAsia="Times New Roman"/>
          <w:i/>
          <w:iCs/>
          <w:color w:val="000000"/>
          <w:szCs w:val="28"/>
        </w:rPr>
        <w:t>Совершенствование орфографических и пунктуационных умений и навыков.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>Соблюдение норм литературного языка в речевой практике.</w:t>
      </w:r>
      <w:r w:rsidRPr="00841C9B">
        <w:rPr>
          <w:rFonts w:eastAsia="Times New Roman"/>
          <w:color w:val="000000"/>
          <w:szCs w:val="28"/>
        </w:rPr>
        <w:t xml:space="preserve"> </w:t>
      </w:r>
      <w:r w:rsidRPr="00841C9B">
        <w:rPr>
          <w:rFonts w:eastAsia="Times New Roman"/>
          <w:i/>
          <w:iCs/>
          <w:color w:val="000000"/>
          <w:szCs w:val="28"/>
        </w:rPr>
        <w:t>Уместность использования языковых сре</w:t>
      </w:r>
      <w:proofErr w:type="gramStart"/>
      <w:r w:rsidRPr="00841C9B">
        <w:rPr>
          <w:rFonts w:eastAsia="Times New Roman"/>
          <w:i/>
          <w:iCs/>
          <w:color w:val="000000"/>
          <w:szCs w:val="28"/>
        </w:rPr>
        <w:t>дств в р</w:t>
      </w:r>
      <w:proofErr w:type="gramEnd"/>
      <w:r w:rsidRPr="00841C9B">
        <w:rPr>
          <w:rFonts w:eastAsia="Times New Roman"/>
          <w:i/>
          <w:iCs/>
          <w:color w:val="000000"/>
          <w:szCs w:val="28"/>
        </w:rPr>
        <w:t>ечевом высказывании.</w:t>
      </w:r>
    </w:p>
    <w:p w:rsidR="002B750E" w:rsidRPr="00841C9B" w:rsidRDefault="002B750E" w:rsidP="00122FE2">
      <w:pPr>
        <w:spacing w:line="276" w:lineRule="auto"/>
        <w:ind w:firstLine="700"/>
        <w:rPr>
          <w:rFonts w:eastAsia="Times New Roman"/>
          <w:szCs w:val="28"/>
        </w:rPr>
      </w:pPr>
      <w:r w:rsidRPr="00841C9B">
        <w:rPr>
          <w:rFonts w:eastAsia="Times New Roman"/>
          <w:color w:val="000000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2B750E" w:rsidRPr="00841C9B" w:rsidRDefault="002B750E" w:rsidP="00122FE2">
      <w:pPr>
        <w:spacing w:line="276" w:lineRule="auto"/>
        <w:ind w:firstLine="0"/>
        <w:rPr>
          <w:b/>
          <w:color w:val="000000"/>
          <w:szCs w:val="28"/>
        </w:rPr>
      </w:pPr>
    </w:p>
    <w:p w:rsidR="00E64673" w:rsidRPr="00841C9B" w:rsidRDefault="00E64673" w:rsidP="00E84C22">
      <w:pPr>
        <w:spacing w:line="276" w:lineRule="auto"/>
        <w:jc w:val="center"/>
        <w:rPr>
          <w:b/>
          <w:szCs w:val="28"/>
        </w:rPr>
      </w:pPr>
      <w:r w:rsidRPr="00841C9B">
        <w:rPr>
          <w:b/>
          <w:szCs w:val="28"/>
        </w:rPr>
        <w:t>10 класс (68 часов)</w:t>
      </w:r>
    </w:p>
    <w:p w:rsidR="00E64673" w:rsidRPr="00841C9B" w:rsidRDefault="00E64673" w:rsidP="00122FE2">
      <w:pPr>
        <w:spacing w:line="276" w:lineRule="auto"/>
        <w:ind w:left="-709"/>
        <w:contextualSpacing/>
        <w:rPr>
          <w:b/>
          <w:szCs w:val="28"/>
        </w:rPr>
      </w:pPr>
      <w:r w:rsidRPr="00841C9B">
        <w:rPr>
          <w:b/>
          <w:szCs w:val="28"/>
        </w:rPr>
        <w:t xml:space="preserve">Введение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Русский язык как один из языков мира. Богатство и выразительность русского языка. Русские писатели о выразительности русского языка.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Русский язык как государственный язык Российской Федерации и язык межнационального общения народов России.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Русский язык как один из мировых языков.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Литературный язык как высшая форма существования национального языка.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Понятие нормы литературного языка. Типы норм литературного языка. Норма и культура речи.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Понятие о функциональных стилях; основные функциональные стили современного языка.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Лексика. Фразеология. Лексикография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Основные понятия и основные единицы лексики и фразеологии.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 Антонимы и их употребление.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Фразеология. Фразеологические единицы и их употребление.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bCs/>
          <w:iCs/>
          <w:szCs w:val="28"/>
        </w:rPr>
        <w:t>Лексикография.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Фонетика. Графика. Орфоэпия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Основные понятия фонетики, графики, орфоэпии.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426" w:firstLine="142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Звуки и буквы. Позиционные (фонетические) и исторические чередования звуков.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426" w:firstLine="142"/>
        <w:contextualSpacing/>
        <w:rPr>
          <w:iCs/>
          <w:szCs w:val="28"/>
        </w:rPr>
      </w:pPr>
      <w:r w:rsidRPr="00841C9B">
        <w:rPr>
          <w:iCs/>
          <w:szCs w:val="28"/>
        </w:rPr>
        <w:lastRenderedPageBreak/>
        <w:t>Фонетический разбор.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Орфоэпия. Основные правила произношения гласных и согласных звуков. Ударение.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Морфемика и словообразование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Основные понятия </w:t>
      </w:r>
      <w:proofErr w:type="spellStart"/>
      <w:r w:rsidRPr="00841C9B">
        <w:rPr>
          <w:iCs/>
          <w:szCs w:val="28"/>
        </w:rPr>
        <w:t>морфемики</w:t>
      </w:r>
      <w:proofErr w:type="spellEnd"/>
      <w:r w:rsidRPr="00841C9B">
        <w:rPr>
          <w:iCs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Морфемный разбор слова.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Словообразование. Морфологические способы словообразования. Понятие словообразовательной цепочки.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Неморфологические способы словообразования.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Словообразовательный разбор.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Основные способы формообразования в современном языке.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Морфология и орфография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Основные понятия морфологии и орфографии. Взаимосвязь морфологии и орфографии.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Принципы русской орфографии.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Морфологический принцип как ведущий принцип русской орфографии. Фонетические,  традиционные и дифференцирующие написания.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Проверяемые и непроверяемые безударные гласные в </w:t>
      </w:r>
      <w:proofErr w:type="gramStart"/>
      <w:r w:rsidRPr="00841C9B">
        <w:rPr>
          <w:iCs/>
          <w:szCs w:val="28"/>
        </w:rPr>
        <w:t>корне слова</w:t>
      </w:r>
      <w:proofErr w:type="gramEnd"/>
      <w:r w:rsidRPr="00841C9B">
        <w:rPr>
          <w:iCs/>
          <w:szCs w:val="28"/>
        </w:rPr>
        <w:t xml:space="preserve">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Чередующиеся гласные в </w:t>
      </w:r>
      <w:proofErr w:type="gramStart"/>
      <w:r w:rsidRPr="00841C9B">
        <w:rPr>
          <w:iCs/>
          <w:szCs w:val="28"/>
        </w:rPr>
        <w:t>корне слова</w:t>
      </w:r>
      <w:proofErr w:type="gramEnd"/>
      <w:r w:rsidRPr="00841C9B">
        <w:rPr>
          <w:iCs/>
          <w:szCs w:val="28"/>
        </w:rPr>
        <w:t xml:space="preserve">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Употребление гласных после шипящих и </w:t>
      </w:r>
      <w:r w:rsidRPr="00841C9B">
        <w:rPr>
          <w:b/>
          <w:iCs/>
          <w:szCs w:val="28"/>
        </w:rPr>
        <w:t>Ц</w:t>
      </w:r>
      <w:r w:rsidRPr="00841C9B">
        <w:rPr>
          <w:iCs/>
          <w:szCs w:val="28"/>
        </w:rPr>
        <w:t xml:space="preserve">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Правописание звонких и глухих согласных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Правописание непроизносимых согласных и сочетаний </w:t>
      </w:r>
      <w:r w:rsidRPr="00841C9B">
        <w:rPr>
          <w:b/>
          <w:iCs/>
          <w:szCs w:val="28"/>
        </w:rPr>
        <w:t>СЧ, ЗЧ, ТЧ, ЖЧ, СТЧ, ЗДЧ.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Правописание двойных согласных.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Правописание гласных и согласных в приставках.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Приставки </w:t>
      </w:r>
      <w:r w:rsidRPr="00841C9B">
        <w:rPr>
          <w:b/>
          <w:iCs/>
          <w:szCs w:val="28"/>
        </w:rPr>
        <w:t>ПР</w:t>
      </w:r>
      <w:proofErr w:type="gramStart"/>
      <w:r w:rsidRPr="00841C9B">
        <w:rPr>
          <w:b/>
          <w:iCs/>
          <w:szCs w:val="28"/>
        </w:rPr>
        <w:t>Е</w:t>
      </w:r>
      <w:r w:rsidRPr="00841C9B">
        <w:rPr>
          <w:iCs/>
          <w:szCs w:val="28"/>
        </w:rPr>
        <w:t>-</w:t>
      </w:r>
      <w:proofErr w:type="gramEnd"/>
      <w:r w:rsidRPr="00841C9B">
        <w:rPr>
          <w:iCs/>
          <w:szCs w:val="28"/>
        </w:rPr>
        <w:t xml:space="preserve"> и </w:t>
      </w:r>
      <w:r w:rsidRPr="00841C9B">
        <w:rPr>
          <w:b/>
          <w:iCs/>
          <w:szCs w:val="28"/>
        </w:rPr>
        <w:t>ПРИ-.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Гласные </w:t>
      </w:r>
      <w:r w:rsidRPr="00841C9B">
        <w:rPr>
          <w:b/>
          <w:iCs/>
          <w:szCs w:val="28"/>
        </w:rPr>
        <w:t>И</w:t>
      </w:r>
      <w:r w:rsidRPr="00841C9B">
        <w:rPr>
          <w:iCs/>
          <w:szCs w:val="28"/>
        </w:rPr>
        <w:t xml:space="preserve">  </w:t>
      </w:r>
      <w:proofErr w:type="spellStart"/>
      <w:r w:rsidRPr="00841C9B">
        <w:rPr>
          <w:iCs/>
          <w:szCs w:val="28"/>
        </w:rPr>
        <w:t>и</w:t>
      </w:r>
      <w:proofErr w:type="spellEnd"/>
      <w:r w:rsidRPr="00841C9B">
        <w:rPr>
          <w:iCs/>
          <w:szCs w:val="28"/>
        </w:rPr>
        <w:t xml:space="preserve"> </w:t>
      </w:r>
      <w:proofErr w:type="gramStart"/>
      <w:r w:rsidRPr="00841C9B">
        <w:rPr>
          <w:b/>
          <w:iCs/>
          <w:szCs w:val="28"/>
        </w:rPr>
        <w:t>Ы</w:t>
      </w:r>
      <w:proofErr w:type="gramEnd"/>
      <w:r w:rsidRPr="00841C9B">
        <w:rPr>
          <w:iCs/>
          <w:szCs w:val="28"/>
        </w:rPr>
        <w:t xml:space="preserve"> после приставок.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Употребление </w:t>
      </w:r>
      <w:r w:rsidRPr="00841C9B">
        <w:rPr>
          <w:b/>
          <w:iCs/>
          <w:szCs w:val="28"/>
        </w:rPr>
        <w:t>Ъ</w:t>
      </w:r>
      <w:r w:rsidRPr="00841C9B">
        <w:rPr>
          <w:iCs/>
          <w:szCs w:val="28"/>
        </w:rPr>
        <w:t xml:space="preserve"> и </w:t>
      </w:r>
      <w:r w:rsidRPr="00841C9B">
        <w:rPr>
          <w:b/>
          <w:iCs/>
          <w:szCs w:val="28"/>
        </w:rPr>
        <w:t>Ь.</w:t>
      </w:r>
      <w:r w:rsidRPr="00841C9B">
        <w:rPr>
          <w:iCs/>
          <w:szCs w:val="28"/>
        </w:rPr>
        <w:t xml:space="preserve">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Употребление прописных букв. 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lastRenderedPageBreak/>
        <w:t>Правила переноса слов.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b/>
          <w:bCs/>
          <w:i/>
          <w:iCs/>
          <w:szCs w:val="28"/>
        </w:rPr>
      </w:pPr>
      <w:r w:rsidRPr="00841C9B">
        <w:rPr>
          <w:b/>
          <w:bCs/>
          <w:i/>
          <w:iCs/>
          <w:szCs w:val="28"/>
        </w:rPr>
        <w:t>Самостоятельные части речи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Имя существительное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Имя существительное как часть речи. Лексико-грамматические разряды имён существительных.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Число имён существительных.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Падеж и склонение имён существительных.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Морфологический разбор имен существительных.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Правописание падежных окончаний имён существительных. Варианты падежных окончаний.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 xml:space="preserve">Гласные в суффиксах имён существительных.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iCs/>
          <w:szCs w:val="28"/>
        </w:rPr>
      </w:pPr>
      <w:r w:rsidRPr="00841C9B">
        <w:rPr>
          <w:iCs/>
          <w:szCs w:val="28"/>
        </w:rPr>
        <w:t>Правописание сложных имён существительных. Составные наименования и их правописание.</w:t>
      </w:r>
    </w:p>
    <w:p w:rsidR="00E64673" w:rsidRPr="00841C9B" w:rsidRDefault="00E64673" w:rsidP="00122FE2">
      <w:pPr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Имя прилагательное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Имя прилагательное как часть речи. Лексико-грамматические разряды имён прилагательных: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Качественные прилагательные.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Прилагательные относительные и притяжательные.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Особенности образования и употребления притяжательных прилагательных.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Переход прилагательных из одного разряда в другой.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Морфологический разбор имён прилагательных.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окончаний имён прилагательных.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</w:t>
      </w:r>
      <w:r w:rsidRPr="00841C9B">
        <w:rPr>
          <w:szCs w:val="28"/>
        </w:rPr>
        <w:lastRenderedPageBreak/>
        <w:t xml:space="preserve">на </w:t>
      </w:r>
      <w:proofErr w:type="gramStart"/>
      <w:r w:rsidRPr="00841C9B">
        <w:rPr>
          <w:szCs w:val="28"/>
        </w:rPr>
        <w:t>-И</w:t>
      </w:r>
      <w:proofErr w:type="gramEnd"/>
      <w:r w:rsidRPr="00841C9B">
        <w:rPr>
          <w:szCs w:val="28"/>
        </w:rPr>
        <w:t xml:space="preserve">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суффиксов имён прилагательных.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Н и НН в суффиксах имён прилагательных.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сложных имен прилагательных.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iCs/>
          <w:szCs w:val="28"/>
        </w:rPr>
      </w:pPr>
      <w:r w:rsidRPr="00841C9B">
        <w:rPr>
          <w:b/>
          <w:bCs/>
          <w:iCs/>
          <w:szCs w:val="28"/>
        </w:rPr>
        <w:t>Имя числительное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Имя числительное как часть речи. Лексико-грамматические разряды числительных. Простые, сложные и составные числительные.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имён числительных.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Особенности склонения имён числительных.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имён числительных.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Употребление имён числительных в речи. Особенности употребления собирательных числительных.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Местоимение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Местоимение как часть речи. Разряды местоимений.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Значение, стилистические и грамматические особенности употребления местоимений.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местоимений.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местоимений.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Глагол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Глагол как часть речи. Основные грамматические категории и формы глагола.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Инфинитив как начальная форма глагола.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Категория вида русского глагола.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Переходность/непереходность глагола.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Возвратные глаголы.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Категория времени глагола.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Спряжение глаголов.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Две основы глагола. Формообразование глаголов.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lastRenderedPageBreak/>
        <w:t>Морфологический разбор глагола.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глаголов.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Причастие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Причастие как особая глагольная форма.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Признаки глагола и признаки прилагательного у причастий.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причастий.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Образование причастий.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суффиксов причастий.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Н и НН в причастиях и отглагольных прилагательных.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Переход причастий в прилагательные и существительные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Деепричастие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Деепричастие как особая глагольная форма.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Образование деепричастий.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Морфологический разбор деепричастий.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Переход деепричастий в наречия и предлоги.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Наречие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Наречие как часть речи. Разряды наречий.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наречий. Правописание наречий.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Гласные на конце наречий. Наречия на шипящую. Отрицательные наречия. Слитное, раздельное и дефисное написание наречий.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/>
          <w:bCs/>
          <w:szCs w:val="28"/>
        </w:rPr>
        <w:t>Слова категории состояния.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Грамматические особенности слов категории состояния.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Омонимия слов категории состояния, наречий на </w:t>
      </w:r>
      <w:proofErr w:type="gramStart"/>
      <w:r w:rsidRPr="00841C9B">
        <w:rPr>
          <w:szCs w:val="28"/>
        </w:rPr>
        <w:t>–о</w:t>
      </w:r>
      <w:proofErr w:type="gramEnd"/>
      <w:r w:rsidRPr="00841C9B">
        <w:rPr>
          <w:szCs w:val="28"/>
        </w:rPr>
        <w:t xml:space="preserve">, -е и кратких прилагательных ср.р. ед. ч.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слов категории состояния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i/>
          <w:szCs w:val="28"/>
        </w:rPr>
      </w:pPr>
      <w:r w:rsidRPr="00841C9B">
        <w:rPr>
          <w:b/>
          <w:bCs/>
          <w:i/>
          <w:szCs w:val="28"/>
        </w:rPr>
        <w:t>Служебные части речи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Предлог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lastRenderedPageBreak/>
        <w:t xml:space="preserve">Предлог как служебная часть речи.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Особенности употребления предлогов.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предлогов.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предлогов.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/>
          <w:bCs/>
          <w:iCs/>
          <w:szCs w:val="28"/>
        </w:rPr>
        <w:t>Союзы и союзные слова</w:t>
      </w:r>
      <w:r w:rsidRPr="00841C9B">
        <w:rPr>
          <w:szCs w:val="28"/>
        </w:rPr>
        <w:t>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Союз как служебная часть речи. Союзные слова.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Классификация союзов по значению, употреблению, структуре. Подчинительные союзы и союзные слова.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Морфологический разбор союзов.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союзов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/>
          <w:bCs/>
          <w:iCs/>
          <w:szCs w:val="28"/>
        </w:rPr>
        <w:t>Частицы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Cs/>
          <w:iCs/>
          <w:szCs w:val="28"/>
        </w:rPr>
        <w:t>Частица</w:t>
      </w:r>
      <w:r w:rsidRPr="00841C9B">
        <w:rPr>
          <w:szCs w:val="28"/>
        </w:rPr>
        <w:t xml:space="preserve"> как служебная часть речи.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Разряды частиц.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Морфологический разбор частиц.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/>
          <w:bCs/>
          <w:iCs/>
          <w:szCs w:val="28"/>
        </w:rPr>
        <w:t>Междометие. Звукоподражательные слова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bCs/>
          <w:iCs/>
          <w:szCs w:val="28"/>
        </w:rPr>
        <w:t>Междометие</w:t>
      </w:r>
      <w:r w:rsidRPr="00841C9B">
        <w:rPr>
          <w:szCs w:val="28"/>
        </w:rPr>
        <w:t xml:space="preserve"> как особый разряд слов. Звукоподражательные слова.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Морфологический разбор междометий.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 xml:space="preserve">Правописание междометий. </w:t>
      </w:r>
    </w:p>
    <w:p w:rsidR="00E64673" w:rsidRPr="00841C9B" w:rsidRDefault="00E64673" w:rsidP="00122FE2">
      <w:pPr>
        <w:widowControl w:val="0"/>
        <w:snapToGrid w:val="0"/>
        <w:spacing w:line="276" w:lineRule="auto"/>
        <w:ind w:left="-709" w:firstLine="360"/>
        <w:contextualSpacing/>
        <w:rPr>
          <w:szCs w:val="28"/>
        </w:rPr>
      </w:pPr>
      <w:r w:rsidRPr="00841C9B">
        <w:rPr>
          <w:szCs w:val="28"/>
        </w:rPr>
        <w:t>Функционально-стилистические особенности употребления междометий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rPr>
          <w:b/>
          <w:szCs w:val="28"/>
        </w:rPr>
      </w:pPr>
    </w:p>
    <w:p w:rsidR="00E64673" w:rsidRPr="00841C9B" w:rsidRDefault="00E64673" w:rsidP="00E84C22">
      <w:pPr>
        <w:autoSpaceDE w:val="0"/>
        <w:autoSpaceDN w:val="0"/>
        <w:adjustRightInd w:val="0"/>
        <w:spacing w:line="276" w:lineRule="auto"/>
        <w:ind w:left="-709"/>
        <w:contextualSpacing/>
        <w:jc w:val="center"/>
        <w:rPr>
          <w:b/>
          <w:szCs w:val="28"/>
        </w:rPr>
      </w:pPr>
      <w:r w:rsidRPr="00841C9B">
        <w:rPr>
          <w:b/>
          <w:szCs w:val="28"/>
        </w:rPr>
        <w:t>11 КЛАСС (68 часов)</w:t>
      </w:r>
    </w:p>
    <w:p w:rsidR="00E64673" w:rsidRPr="00841C9B" w:rsidRDefault="000D73D4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szCs w:val="28"/>
        </w:rPr>
      </w:pPr>
      <w:r w:rsidRPr="00841C9B">
        <w:rPr>
          <w:b/>
          <w:szCs w:val="28"/>
        </w:rPr>
        <w:t>Синтаксис и пунктуация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Словосочетание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lastRenderedPageBreak/>
        <w:t>Классификация словосочетаний. Виды синтаксической связи. Синтаксический разбор словосочетания.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Предложение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 xml:space="preserve">Простое предложение 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szCs w:val="28"/>
        </w:rPr>
      </w:pPr>
      <w:r w:rsidRPr="00841C9B">
        <w:rPr>
          <w:szCs w:val="28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Порядок слов в простом предложении. Инверсия.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Синонимия разных типов простого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 xml:space="preserve">Простые </w:t>
      </w:r>
      <w:proofErr w:type="gramStart"/>
      <w:r w:rsidRPr="00841C9B">
        <w:rPr>
          <w:b/>
          <w:bCs/>
          <w:szCs w:val="28"/>
        </w:rPr>
        <w:t>осложненное</w:t>
      </w:r>
      <w:proofErr w:type="gramEnd"/>
      <w:r w:rsidRPr="00841C9B">
        <w:rPr>
          <w:b/>
          <w:bCs/>
          <w:szCs w:val="28"/>
        </w:rPr>
        <w:t xml:space="preserve"> и неосложненное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Синтаксический разбор простого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Обобщающие слова при однородных членах. Знаки препинания при обобщающих словах.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b/>
          <w:bCs/>
          <w:szCs w:val="28"/>
        </w:rPr>
        <w:t>Обособленные члены предложения</w:t>
      </w:r>
      <w:r w:rsidRPr="00841C9B">
        <w:rPr>
          <w:szCs w:val="28"/>
        </w:rPr>
        <w:t>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Параллельные синтаксические конструкции.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Знаки препинания при сравнительном обороте.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b/>
          <w:bCs/>
          <w:szCs w:val="28"/>
        </w:rPr>
        <w:t>Знаки препинания при словах и конструкциях, грамматически не связанных с предложением</w:t>
      </w:r>
      <w:r w:rsidRPr="00841C9B">
        <w:rPr>
          <w:szCs w:val="28"/>
        </w:rPr>
        <w:t xml:space="preserve">. </w:t>
      </w:r>
    </w:p>
    <w:p w:rsidR="00122FE2" w:rsidRPr="00841C9B" w:rsidRDefault="00E64673" w:rsidP="00841C9B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lastRenderedPageBreak/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Сложное предложение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 xml:space="preserve">Понятие о сложном предложении. Главное и придаточное предложения. Типы придаточных предложений. 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Сложносочиненное предложение.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Знаки препинания в сложносочиненном предложении. Синтаксический разбор сложносочиненного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b/>
          <w:bCs/>
          <w:szCs w:val="28"/>
        </w:rPr>
        <w:t>Сложноподчиненное предложение</w:t>
      </w:r>
      <w:r w:rsidRPr="00841C9B">
        <w:rPr>
          <w:szCs w:val="28"/>
        </w:rPr>
        <w:t>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b/>
          <w:bCs/>
          <w:szCs w:val="28"/>
        </w:rPr>
        <w:t>Бессоюзное сложное предложение</w:t>
      </w:r>
      <w:r w:rsidRPr="00841C9B">
        <w:rPr>
          <w:szCs w:val="28"/>
        </w:rPr>
        <w:t>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Период. Знаки препинания в периоде.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Сложное синтаксическое целое и абзац.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Синонимия разных типов сложного предложения.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b/>
          <w:bCs/>
          <w:szCs w:val="28"/>
        </w:rPr>
        <w:t>Предложения с чужой речью</w:t>
      </w:r>
      <w:r w:rsidRPr="00841C9B">
        <w:rPr>
          <w:szCs w:val="28"/>
        </w:rPr>
        <w:t xml:space="preserve"> Способы передачи чужой речи. Знаки препинания при прямой речи. Знаки препинания при диалоге. Знаки препинания при цитатах.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Употребление знаков препинания.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szCs w:val="28"/>
        </w:rPr>
      </w:pPr>
      <w:r w:rsidRPr="00841C9B">
        <w:rPr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Факультативные знаки препинания. Авторская пунктуация.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bCs/>
          <w:szCs w:val="28"/>
        </w:rPr>
      </w:pPr>
    </w:p>
    <w:p w:rsidR="00E64673" w:rsidRPr="00841C9B" w:rsidRDefault="000D73D4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bCs/>
          <w:szCs w:val="28"/>
        </w:rPr>
      </w:pPr>
      <w:r w:rsidRPr="00841C9B">
        <w:rPr>
          <w:b/>
          <w:bCs/>
          <w:szCs w:val="28"/>
        </w:rPr>
        <w:t>Культура речи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Язык и речь. Культура речи как раздел науки о языке, изучающий правильность и чистоту речи. Правильность речи.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lastRenderedPageBreak/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Качества хорошей речи: чистота, выразительность, уместность, точность, богатство.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Виды и роды ораторского красноречия. Ораторская речь и такт.</w:t>
      </w:r>
    </w:p>
    <w:p w:rsidR="00E64673" w:rsidRPr="00841C9B" w:rsidRDefault="000D73D4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szCs w:val="28"/>
        </w:rPr>
      </w:pPr>
      <w:r w:rsidRPr="00841C9B">
        <w:rPr>
          <w:b/>
          <w:szCs w:val="28"/>
        </w:rPr>
        <w:t>Стилистика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E64673" w:rsidRPr="00841C9B" w:rsidRDefault="000D73D4" w:rsidP="00122FE2">
      <w:pPr>
        <w:autoSpaceDE w:val="0"/>
        <w:autoSpaceDN w:val="0"/>
        <w:adjustRightInd w:val="0"/>
        <w:spacing w:line="276" w:lineRule="auto"/>
        <w:ind w:left="-709"/>
        <w:contextualSpacing/>
        <w:rPr>
          <w:b/>
          <w:szCs w:val="28"/>
        </w:rPr>
      </w:pPr>
      <w:r w:rsidRPr="00841C9B">
        <w:rPr>
          <w:b/>
          <w:szCs w:val="28"/>
        </w:rPr>
        <w:t>Из истории русского языкознания</w:t>
      </w:r>
    </w:p>
    <w:p w:rsidR="00E64673" w:rsidRPr="00841C9B" w:rsidRDefault="00E64673" w:rsidP="00122FE2">
      <w:pPr>
        <w:autoSpaceDE w:val="0"/>
        <w:autoSpaceDN w:val="0"/>
        <w:adjustRightInd w:val="0"/>
        <w:spacing w:line="276" w:lineRule="auto"/>
        <w:ind w:left="-709" w:firstLine="426"/>
        <w:contextualSpacing/>
        <w:rPr>
          <w:szCs w:val="28"/>
        </w:rPr>
      </w:pPr>
      <w:r w:rsidRPr="00841C9B">
        <w:rPr>
          <w:szCs w:val="28"/>
        </w:rPr>
        <w:t>М.В.Ломоносов. А.Х.Востоков. Ф.И.Буслаев. В.И. Даль. Я.К.Грот. А.А.Шахматов. Л.В.Щерба. Д.Н.Ушаков. В.В.Виноградов. С.И.Ожегов.</w:t>
      </w:r>
    </w:p>
    <w:p w:rsidR="00CD7014" w:rsidRPr="00841C9B" w:rsidRDefault="00CD7014" w:rsidP="00122FE2">
      <w:pPr>
        <w:spacing w:line="276" w:lineRule="auto"/>
        <w:rPr>
          <w:b/>
          <w:bCs/>
          <w:szCs w:val="28"/>
        </w:rPr>
      </w:pPr>
    </w:p>
    <w:p w:rsidR="00CD7014" w:rsidRPr="00841C9B" w:rsidRDefault="00CD7014" w:rsidP="00E84C22">
      <w:pPr>
        <w:spacing w:line="276" w:lineRule="auto"/>
        <w:jc w:val="center"/>
        <w:rPr>
          <w:b/>
          <w:bCs/>
          <w:szCs w:val="28"/>
        </w:rPr>
      </w:pPr>
      <w:r w:rsidRPr="00841C9B">
        <w:rPr>
          <w:b/>
          <w:bCs/>
          <w:szCs w:val="28"/>
        </w:rPr>
        <w:t>Планируемые результаты освоения курса «Родной язык (русский)»</w:t>
      </w:r>
    </w:p>
    <w:p w:rsidR="00122FE2" w:rsidRPr="00841C9B" w:rsidRDefault="00122FE2" w:rsidP="00122FE2">
      <w:pPr>
        <w:spacing w:line="276" w:lineRule="auto"/>
        <w:rPr>
          <w:szCs w:val="28"/>
        </w:rPr>
      </w:pP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Изучение предметной области «Родной язык» обеспечивает: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-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-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lastRenderedPageBreak/>
        <w:t xml:space="preserve">-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-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841C9B">
        <w:rPr>
          <w:szCs w:val="28"/>
        </w:rPr>
        <w:t>текстов</w:t>
      </w:r>
      <w:proofErr w:type="gramEnd"/>
      <w:r w:rsidRPr="00841C9B">
        <w:rPr>
          <w:szCs w:val="28"/>
        </w:rPr>
        <w:t xml:space="preserve"> разных функционально-смысловых типов и жанров.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Требования к предметным результатам освоения базового курса родного языка: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1)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понятий о нормах родного языка и применение знаний о них в речевой практике;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3)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4)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5)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41C9B">
        <w:rPr>
          <w:szCs w:val="28"/>
        </w:rPr>
        <w:t>дств дл</w:t>
      </w:r>
      <w:proofErr w:type="gramEnd"/>
      <w:r w:rsidRPr="00841C9B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8)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9)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22FE2" w:rsidRPr="00841C9B" w:rsidRDefault="00122FE2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11) </w:t>
      </w:r>
      <w:proofErr w:type="spellStart"/>
      <w:r w:rsidRPr="00841C9B">
        <w:rPr>
          <w:szCs w:val="28"/>
        </w:rPr>
        <w:t>сформированность</w:t>
      </w:r>
      <w:proofErr w:type="spellEnd"/>
      <w:r w:rsidRPr="00841C9B">
        <w:rPr>
          <w:szCs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CD7014" w:rsidRPr="00841C9B" w:rsidRDefault="00CD7014" w:rsidP="00122FE2">
      <w:pPr>
        <w:spacing w:line="276" w:lineRule="auto"/>
        <w:rPr>
          <w:szCs w:val="28"/>
        </w:rPr>
      </w:pP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i/>
          <w:iCs/>
          <w:szCs w:val="28"/>
        </w:rPr>
        <w:t>Личностными результатами</w:t>
      </w:r>
      <w:r w:rsidRPr="00841C9B">
        <w:rPr>
          <w:szCs w:val="28"/>
        </w:rPr>
        <w:t xml:space="preserve"> освоения программы по родному языку (русскому) на базовом уровне являются: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1)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</w:t>
      </w:r>
      <w:r w:rsidRPr="00841C9B">
        <w:rPr>
          <w:rFonts w:eastAsia="Times New Roman"/>
          <w:color w:val="000000"/>
          <w:szCs w:val="28"/>
          <w:lang w:eastAsia="ru-RU"/>
        </w:rPr>
        <w:t xml:space="preserve">, формируемая через </w:t>
      </w:r>
      <w:r w:rsidRPr="00841C9B">
        <w:rPr>
          <w:szCs w:val="28"/>
        </w:rPr>
        <w:t>понимание русского языка как одной из основных национально-культурных ценностей русского народа;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2) формирование уважения к русскому языку как государственному языку Российской Федерации, являющемуся главным фактором национального самоопределения, потребность сохранить чистоту русского языка как явления национальной культуры;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3) воспитание уважения к культуре, языкам, традициям и обычаям народов, проживающих в Российской Федерации;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lastRenderedPageBreak/>
        <w:t xml:space="preserve">4)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D7014" w:rsidRPr="00841C9B" w:rsidRDefault="00CD7014" w:rsidP="00E84C22">
      <w:pPr>
        <w:spacing w:line="276" w:lineRule="auto"/>
        <w:rPr>
          <w:szCs w:val="28"/>
        </w:rPr>
      </w:pPr>
      <w:r w:rsidRPr="00841C9B">
        <w:rPr>
          <w:szCs w:val="28"/>
        </w:rPr>
        <w:t>5) стремление к речевому самосовершенствованию в общении и сотрудничестве со сверстниками и взрослыми в образовательной, учебно-исследовательской, творческ</w:t>
      </w:r>
      <w:r w:rsidR="00E84C22" w:rsidRPr="00841C9B">
        <w:rPr>
          <w:szCs w:val="28"/>
        </w:rPr>
        <w:t>ой и других видах деятельности.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proofErr w:type="spellStart"/>
      <w:r w:rsidRPr="00841C9B">
        <w:rPr>
          <w:i/>
          <w:iCs/>
          <w:color w:val="212121"/>
          <w:sz w:val="28"/>
          <w:szCs w:val="28"/>
        </w:rPr>
        <w:t>Метапредметными</w:t>
      </w:r>
      <w:proofErr w:type="spellEnd"/>
      <w:r w:rsidRPr="00841C9B">
        <w:rPr>
          <w:i/>
          <w:iCs/>
          <w:color w:val="212121"/>
          <w:sz w:val="28"/>
          <w:szCs w:val="28"/>
        </w:rPr>
        <w:t xml:space="preserve"> результатами</w:t>
      </w:r>
      <w:r w:rsidRPr="00841C9B">
        <w:rPr>
          <w:color w:val="212121"/>
          <w:sz w:val="28"/>
          <w:szCs w:val="28"/>
        </w:rPr>
        <w:t xml:space="preserve"> освоения программы по родному языку (русскому) являются:</w:t>
      </w:r>
    </w:p>
    <w:p w:rsidR="00CD7014" w:rsidRPr="00841C9B" w:rsidRDefault="00CD7014" w:rsidP="00122FE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841C9B">
        <w:rPr>
          <w:color w:val="212121"/>
          <w:sz w:val="28"/>
          <w:szCs w:val="28"/>
        </w:rPr>
        <w:t>в</w:t>
      </w:r>
      <w:r w:rsidRPr="00841C9B">
        <w:rPr>
          <w:sz w:val="28"/>
          <w:szCs w:val="28"/>
        </w:rPr>
        <w:t xml:space="preserve">ладение всеми видами речевой деятельности: 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841C9B">
        <w:rPr>
          <w:sz w:val="28"/>
          <w:szCs w:val="28"/>
          <w:u w:val="single"/>
        </w:rPr>
        <w:t xml:space="preserve">аудирование и чтение: 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адекватное понимание информации устного и письменного сообщения; 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владение разными видами чтения текстов разных стилей и жанров; 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841C9B">
        <w:rPr>
          <w:sz w:val="28"/>
          <w:szCs w:val="28"/>
        </w:rPr>
        <w:t>аудирования</w:t>
      </w:r>
      <w:proofErr w:type="spellEnd"/>
      <w:r w:rsidRPr="00841C9B">
        <w:rPr>
          <w:sz w:val="28"/>
          <w:szCs w:val="28"/>
        </w:rPr>
        <w:t>;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способность извлекать информацию из различных источников, свободно пользоваться словарями различных типов, справочной литературой;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41C9B">
        <w:rPr>
          <w:sz w:val="28"/>
          <w:szCs w:val="28"/>
        </w:rPr>
        <w:t>аудирования</w:t>
      </w:r>
      <w:proofErr w:type="spellEnd"/>
      <w:r w:rsidRPr="00841C9B">
        <w:rPr>
          <w:sz w:val="28"/>
          <w:szCs w:val="28"/>
        </w:rPr>
        <w:t xml:space="preserve">; </w:t>
      </w:r>
    </w:p>
    <w:p w:rsidR="00CD7014" w:rsidRPr="00841C9B" w:rsidRDefault="00CD7014" w:rsidP="00122FE2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D7014" w:rsidRPr="00841C9B" w:rsidRDefault="00CD7014" w:rsidP="00122F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841C9B">
        <w:rPr>
          <w:sz w:val="28"/>
          <w:szCs w:val="28"/>
          <w:u w:val="single"/>
        </w:rPr>
        <w:t>говорение и письмо: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lastRenderedPageBreak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владение различными видами монолога и диалога;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CD7014" w:rsidRPr="00841C9B" w:rsidRDefault="00CD7014" w:rsidP="00122FE2">
      <w:pPr>
        <w:pStyle w:val="a8"/>
        <w:numPr>
          <w:ilvl w:val="1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D7014" w:rsidRPr="00841C9B" w:rsidRDefault="00CD7014" w:rsidP="00122FE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(русский) как средство получения знаний по другим учебным предметам; </w:t>
      </w:r>
    </w:p>
    <w:p w:rsidR="00CD7014" w:rsidRPr="00841C9B" w:rsidRDefault="00CD7014" w:rsidP="00E84C22">
      <w:pPr>
        <w:pStyle w:val="a8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841C9B">
        <w:rPr>
          <w:sz w:val="28"/>
          <w:szCs w:val="28"/>
        </w:rPr>
        <w:t>3) коммуникативно целесообразное взаимодействие с окружающими людьми в процессе речевого общения посредством родного языка (русского);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i/>
          <w:iCs/>
          <w:szCs w:val="28"/>
        </w:rPr>
        <w:t>Предметные результаты</w:t>
      </w:r>
      <w:r w:rsidRPr="00841C9B">
        <w:rPr>
          <w:szCs w:val="28"/>
        </w:rPr>
        <w:t xml:space="preserve"> освоения программы по родному языку (русскому) ориентированы, в первую очередь, на применение знаний, умений и навыков в учебных ситуациях и реальных жизненных условиях. </w:t>
      </w:r>
    </w:p>
    <w:p w:rsidR="00CD7014" w:rsidRPr="00841C9B" w:rsidRDefault="00CD7014" w:rsidP="00122FE2">
      <w:pPr>
        <w:spacing w:line="276" w:lineRule="auto"/>
        <w:rPr>
          <w:i/>
          <w:szCs w:val="28"/>
        </w:rPr>
      </w:pPr>
      <w:r w:rsidRPr="00841C9B">
        <w:rPr>
          <w:i/>
          <w:szCs w:val="28"/>
        </w:rPr>
        <w:t xml:space="preserve">Выпускник научится: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1) использовать языковые средства родного языка (русского) адекватно цели общения и речевой ситуации;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2)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3) создавать устные и письменные высказывания, монологические и диалогические тексты определенной функционально-смысловой принадлежности и определенных жанров;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lastRenderedPageBreak/>
        <w:t>4) соблюдать в речевой практике основные орфоэпические, лексические, грамматические, стилистические, орфографические и пунктуационные нормы родного языка (русского); оценивать собственную и чужую речь с позиции соответствия языковым нормам;</w:t>
      </w:r>
    </w:p>
    <w:p w:rsidR="00CD7014" w:rsidRPr="00841C9B" w:rsidRDefault="00CD7014" w:rsidP="00122FE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841C9B">
        <w:rPr>
          <w:szCs w:val="28"/>
        </w:rPr>
        <w:t xml:space="preserve">5) соблюдать нормы русского речевого этикета; понимать национальную специфику русского речевого этикета (в том числе, сетевого); </w:t>
      </w:r>
    </w:p>
    <w:p w:rsidR="00CD7014" w:rsidRPr="00841C9B" w:rsidRDefault="00CD7014" w:rsidP="00E84C22">
      <w:pPr>
        <w:spacing w:line="276" w:lineRule="auto"/>
        <w:rPr>
          <w:color w:val="000000"/>
          <w:szCs w:val="28"/>
        </w:rPr>
      </w:pPr>
      <w:r w:rsidRPr="00841C9B">
        <w:rPr>
          <w:szCs w:val="28"/>
        </w:rPr>
        <w:t xml:space="preserve">6) </w:t>
      </w:r>
      <w:r w:rsidRPr="00841C9B">
        <w:rPr>
          <w:color w:val="000000"/>
          <w:szCs w:val="28"/>
        </w:rPr>
        <w:t>использовать коммуникативно-эстетические возмож</w:t>
      </w:r>
      <w:r w:rsidR="00E84C22" w:rsidRPr="00841C9B">
        <w:rPr>
          <w:color w:val="000000"/>
          <w:szCs w:val="28"/>
        </w:rPr>
        <w:t>ности родного языка (русского).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i/>
          <w:szCs w:val="28"/>
        </w:rPr>
        <w:t>Выпускник получит возможность научиться</w:t>
      </w:r>
      <w:r w:rsidRPr="00841C9B">
        <w:rPr>
          <w:szCs w:val="28"/>
        </w:rPr>
        <w:t xml:space="preserve">: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1) </w:t>
      </w:r>
      <w:r w:rsidRPr="00841C9B">
        <w:rPr>
          <w:color w:val="000000"/>
          <w:szCs w:val="28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(русском) адекватно ситуации и стилю общения;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2) анализировать при оценке собственной и чужой речи языковые средства, использованные в тексте, с точки зрения точности и уместности их употребления;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3) комментировать авторские высказывания на различные темы (в том числе о богатстве и выразительности родного языка);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4) использовать синонимические ресурсы русского языка для более точного выражения мысли и усиления выразительности речи;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5) сохранять стилевое единство при создании текста заданного функционального стиля;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6)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7) оценивать эстетическую сторону речевого высказывания при анализе текстов (в том числе художественной литературы).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7014" w:rsidRPr="00841C9B" w:rsidRDefault="00CD7014" w:rsidP="00E84C22">
      <w:pPr>
        <w:spacing w:line="276" w:lineRule="auto"/>
        <w:jc w:val="center"/>
        <w:rPr>
          <w:b/>
          <w:bCs/>
          <w:szCs w:val="28"/>
        </w:rPr>
      </w:pPr>
      <w:r w:rsidRPr="00841C9B">
        <w:rPr>
          <w:b/>
          <w:bCs/>
          <w:szCs w:val="28"/>
        </w:rPr>
        <w:t>СОДЕРЖАНИЕ КУРСА</w:t>
      </w:r>
    </w:p>
    <w:p w:rsidR="00CD7014" w:rsidRPr="00841C9B" w:rsidRDefault="00CD7014" w:rsidP="00122FE2">
      <w:pPr>
        <w:spacing w:line="276" w:lineRule="auto"/>
        <w:rPr>
          <w:b/>
          <w:szCs w:val="28"/>
        </w:rPr>
      </w:pPr>
    </w:p>
    <w:p w:rsidR="00CD7014" w:rsidRPr="00841C9B" w:rsidRDefault="00CD7014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Раздел 1. Язык и культура</w:t>
      </w:r>
    </w:p>
    <w:p w:rsidR="00CD7014" w:rsidRPr="00841C9B" w:rsidRDefault="00CD7014" w:rsidP="00122FE2">
      <w:pPr>
        <w:spacing w:line="276" w:lineRule="auto"/>
        <w:rPr>
          <w:color w:val="000000"/>
          <w:szCs w:val="28"/>
          <w:shd w:val="clear" w:color="auto" w:fill="FFFFFF"/>
        </w:rPr>
      </w:pPr>
      <w:r w:rsidRPr="00841C9B">
        <w:rPr>
          <w:color w:val="000000"/>
          <w:szCs w:val="28"/>
          <w:shd w:val="clear" w:color="auto" w:fill="FFFFFF"/>
        </w:rPr>
        <w:t xml:space="preserve">Русский язык в Российской Федерации и в современном мире. </w:t>
      </w:r>
      <w:r w:rsidRPr="00841C9B">
        <w:rPr>
          <w:szCs w:val="28"/>
        </w:rPr>
        <w:t xml:space="preserve">Русский язык как зеркало национальной культуры и истории народа (обобщение). </w:t>
      </w:r>
    </w:p>
    <w:p w:rsidR="00CD7014" w:rsidRPr="00841C9B" w:rsidRDefault="00CD7014" w:rsidP="00122FE2">
      <w:pPr>
        <w:spacing w:line="276" w:lineRule="auto"/>
        <w:rPr>
          <w:szCs w:val="28"/>
          <w:shd w:val="clear" w:color="auto" w:fill="FFFFFF"/>
        </w:rPr>
      </w:pPr>
      <w:r w:rsidRPr="00841C9B">
        <w:rPr>
          <w:szCs w:val="28"/>
          <w:shd w:val="clear" w:color="auto" w:fill="FFFFFF"/>
        </w:rPr>
        <w:lastRenderedPageBreak/>
        <w:t xml:space="preserve">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C2388F" w:rsidRPr="00841C9B" w:rsidRDefault="00CD7014" w:rsidP="00E84C22">
      <w:pPr>
        <w:spacing w:line="276" w:lineRule="auto"/>
        <w:rPr>
          <w:szCs w:val="28"/>
        </w:rPr>
      </w:pPr>
      <w:r w:rsidRPr="00841C9B">
        <w:rPr>
          <w:szCs w:val="28"/>
          <w:shd w:val="clear" w:color="auto" w:fill="FFFFFF"/>
        </w:rPr>
        <w:t xml:space="preserve">Развитие языка как объективный процесс. </w:t>
      </w:r>
      <w:r w:rsidRPr="00841C9B">
        <w:rPr>
          <w:szCs w:val="28"/>
        </w:rPr>
        <w:t>Общее представление о внешних и внутренних факторах языковых изменений, об активных процессах в родном языке (русском).</w:t>
      </w:r>
      <w:r w:rsidRPr="00841C9B">
        <w:rPr>
          <w:szCs w:val="28"/>
          <w:shd w:val="clear" w:color="auto" w:fill="FFFFFF"/>
        </w:rPr>
        <w:t xml:space="preserve">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122FE2" w:rsidRPr="00841C9B" w:rsidRDefault="00122FE2" w:rsidP="00122FE2">
      <w:pPr>
        <w:spacing w:line="276" w:lineRule="auto"/>
        <w:rPr>
          <w:b/>
          <w:szCs w:val="28"/>
        </w:rPr>
      </w:pPr>
    </w:p>
    <w:p w:rsidR="00CD7014" w:rsidRPr="00841C9B" w:rsidRDefault="00CD7014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Раздел 2. Культура речи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bCs/>
          <w:sz w:val="28"/>
          <w:szCs w:val="28"/>
        </w:rPr>
        <w:t xml:space="preserve">Основные орфоэпические нормы </w:t>
      </w:r>
      <w:r w:rsidRPr="00841C9B">
        <w:rPr>
          <w:sz w:val="28"/>
          <w:szCs w:val="28"/>
        </w:rPr>
        <w:t xml:space="preserve">современного русского литературного языка. Активные процессы в области произношения и ударения. </w:t>
      </w:r>
      <w:r w:rsidRPr="00841C9B">
        <w:rPr>
          <w:color w:val="000000"/>
          <w:sz w:val="28"/>
          <w:szCs w:val="28"/>
        </w:rPr>
        <w:t xml:space="preserve">Типичные акцентологические ошибки в современной речи. </w:t>
      </w:r>
      <w:r w:rsidRPr="00841C9B">
        <w:rPr>
          <w:sz w:val="28"/>
          <w:szCs w:val="28"/>
        </w:rPr>
        <w:t>Отражение произносительных вариантов в современных орфоэпических словарях. Нарушение орфоэпической нормы как художественный прием.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bCs/>
          <w:sz w:val="28"/>
          <w:szCs w:val="28"/>
        </w:rPr>
        <w:t>Основные лексические нормы</w:t>
      </w:r>
      <w:r w:rsidRPr="00841C9B">
        <w:rPr>
          <w:sz w:val="28"/>
          <w:szCs w:val="28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</w:t>
      </w:r>
      <w:r w:rsidRPr="00841C9B">
        <w:rPr>
          <w:color w:val="000000"/>
          <w:sz w:val="28"/>
          <w:szCs w:val="28"/>
        </w:rPr>
        <w:t xml:space="preserve">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bCs/>
          <w:sz w:val="28"/>
          <w:szCs w:val="28"/>
        </w:rPr>
        <w:t>Основные грамматические нормы</w:t>
      </w:r>
      <w:r w:rsidRPr="00841C9B">
        <w:rPr>
          <w:sz w:val="28"/>
          <w:szCs w:val="28"/>
        </w:rPr>
        <w:t xml:space="preserve"> современного русского литературного языка. Типичные грамматические ошибки. Отражение вариантов грамматической нормы в современных грамматических словарях и справочниках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bCs/>
          <w:szCs w:val="28"/>
        </w:rPr>
        <w:t xml:space="preserve">Условия успешной коммуникации. </w:t>
      </w:r>
      <w:r w:rsidRPr="00841C9B">
        <w:rPr>
          <w:szCs w:val="28"/>
        </w:rPr>
        <w:t xml:space="preserve">Этика и этикет в деловом общении. Этика и этикет в электронной среде общения. </w:t>
      </w:r>
    </w:p>
    <w:p w:rsidR="00CD7014" w:rsidRPr="00841C9B" w:rsidRDefault="00CD7014" w:rsidP="00122FE2">
      <w:pPr>
        <w:spacing w:line="276" w:lineRule="auto"/>
        <w:rPr>
          <w:b/>
          <w:szCs w:val="28"/>
        </w:rPr>
      </w:pPr>
      <w:r w:rsidRPr="00841C9B">
        <w:rPr>
          <w:b/>
          <w:szCs w:val="28"/>
        </w:rPr>
        <w:t>Раздел 3. Речь. Речевая деятельность. Текст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bCs/>
          <w:i/>
          <w:iCs/>
          <w:szCs w:val="28"/>
        </w:rPr>
        <w:t>Язык и речь. Виды речевой деятельности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t xml:space="preserve">Понятие речевого (риторического) идеала. Пути становления и истоки русского речевого идеала в контексте истории русской культуры. 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sz w:val="28"/>
          <w:szCs w:val="28"/>
        </w:rPr>
        <w:lastRenderedPageBreak/>
        <w:t xml:space="preserve">Основные риторические категории и элементы речевого мастерства. Понятие эффективности речевого общения. </w:t>
      </w:r>
    </w:p>
    <w:p w:rsidR="00CD7014" w:rsidRPr="00841C9B" w:rsidRDefault="00CD7014" w:rsidP="00122FE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1C9B">
        <w:rPr>
          <w:color w:val="000000"/>
          <w:sz w:val="28"/>
          <w:szCs w:val="28"/>
          <w:shd w:val="clear" w:color="auto" w:fill="FFFFFF"/>
        </w:rPr>
        <w:t xml:space="preserve">Монолог и диалог как формы речевого общения. Структура публичного выступления. Риторика остроумия: юмор, ирония, намёк, парадокс, их функции в публичной речи. Риторика делового общения. Спор, дискуссия, полемика.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  <w:shd w:val="clear" w:color="auto" w:fill="FFFFFF"/>
        </w:rPr>
        <w:t xml:space="preserve">Русский язык в Интернете. Правила информационной безопасности при общении в социальных сетях. </w:t>
      </w:r>
    </w:p>
    <w:p w:rsidR="00CD7014" w:rsidRPr="00841C9B" w:rsidRDefault="00CD7014" w:rsidP="00122FE2">
      <w:pPr>
        <w:spacing w:line="276" w:lineRule="auto"/>
        <w:rPr>
          <w:bCs/>
          <w:i/>
          <w:iCs/>
          <w:szCs w:val="28"/>
        </w:rPr>
      </w:pPr>
      <w:r w:rsidRPr="00841C9B">
        <w:rPr>
          <w:bCs/>
          <w:i/>
          <w:iCs/>
          <w:szCs w:val="28"/>
        </w:rPr>
        <w:t>Текст как единица языка и речи</w:t>
      </w:r>
    </w:p>
    <w:p w:rsidR="00CD7014" w:rsidRPr="00841C9B" w:rsidRDefault="00CD7014" w:rsidP="00122FE2">
      <w:pPr>
        <w:spacing w:line="276" w:lineRule="auto"/>
        <w:rPr>
          <w:color w:val="000000"/>
          <w:szCs w:val="28"/>
          <w:shd w:val="clear" w:color="auto" w:fill="FFFFFF"/>
        </w:rPr>
      </w:pPr>
      <w:r w:rsidRPr="00841C9B">
        <w:rPr>
          <w:szCs w:val="28"/>
        </w:rPr>
        <w:t xml:space="preserve">Текст в </w:t>
      </w:r>
      <w:proofErr w:type="spellStart"/>
      <w:r w:rsidRPr="00841C9B">
        <w:rPr>
          <w:szCs w:val="28"/>
        </w:rPr>
        <w:t>лингвокультурологическом</w:t>
      </w:r>
      <w:proofErr w:type="spellEnd"/>
      <w:r w:rsidRPr="00841C9B">
        <w:rPr>
          <w:szCs w:val="28"/>
        </w:rPr>
        <w:t xml:space="preserve"> аспекте. </w:t>
      </w:r>
      <w:r w:rsidRPr="00841C9B">
        <w:rPr>
          <w:color w:val="000000"/>
          <w:szCs w:val="28"/>
          <w:shd w:val="clear" w:color="auto" w:fill="FFFFFF"/>
        </w:rPr>
        <w:t>Признаки текста. Особенности композиции и конструктивные приемы текста. Анализ теста.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color w:val="000000"/>
          <w:szCs w:val="28"/>
          <w:shd w:val="clear" w:color="auto" w:fill="FFFFFF"/>
        </w:rPr>
        <w:t>Виды преобразования текста. Корректировка текста. Тезисы. Выписки. Реферат.</w:t>
      </w:r>
      <w:r w:rsidRPr="00841C9B">
        <w:rPr>
          <w:szCs w:val="28"/>
        </w:rPr>
        <w:t xml:space="preserve"> </w:t>
      </w:r>
      <w:r w:rsidRPr="00841C9B">
        <w:rPr>
          <w:szCs w:val="28"/>
          <w:shd w:val="clear" w:color="auto" w:fill="FFFFFF"/>
        </w:rPr>
        <w:t>Использование графиков, диаграмм, схем и пр. для представления информации.</w:t>
      </w:r>
    </w:p>
    <w:p w:rsidR="00CD7014" w:rsidRPr="00841C9B" w:rsidRDefault="00CD7014" w:rsidP="00122FE2">
      <w:pPr>
        <w:spacing w:line="276" w:lineRule="auto"/>
        <w:rPr>
          <w:bCs/>
          <w:i/>
          <w:iCs/>
          <w:szCs w:val="28"/>
        </w:rPr>
      </w:pPr>
      <w:r w:rsidRPr="00841C9B">
        <w:rPr>
          <w:bCs/>
          <w:i/>
          <w:iCs/>
          <w:szCs w:val="28"/>
        </w:rPr>
        <w:t xml:space="preserve">Функциональные разновидности языка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color w:val="000000"/>
          <w:szCs w:val="28"/>
        </w:rPr>
        <w:t>Научный стиль речи.</w:t>
      </w:r>
      <w:r w:rsidRPr="00841C9B">
        <w:rPr>
          <w:i/>
          <w:iCs/>
          <w:color w:val="000000"/>
          <w:szCs w:val="28"/>
        </w:rPr>
        <w:t xml:space="preserve"> </w:t>
      </w:r>
      <w:r w:rsidRPr="00841C9B">
        <w:rPr>
          <w:color w:val="000000"/>
          <w:szCs w:val="28"/>
        </w:rPr>
        <w:t xml:space="preserve">Назначение, признаки научного стиля речи. </w:t>
      </w:r>
      <w:r w:rsidRPr="00841C9B">
        <w:rPr>
          <w:szCs w:val="28"/>
        </w:rPr>
        <w:t xml:space="preserve">Учебно-научный стиль. Доклад, сообщение.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>Официально-деловой стиль. Основные признаки официально-делового стиля. Резюме, автобиография, деловое письмо.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Анекдот, шутка.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Публицистический стиль речи. Устное выступление. Дискуссия. Использование учащимися средств публицистического стиля в собственной речи. </w:t>
      </w:r>
    </w:p>
    <w:p w:rsidR="00CD7014" w:rsidRPr="00841C9B" w:rsidRDefault="00CD7014" w:rsidP="00122FE2">
      <w:pPr>
        <w:spacing w:line="276" w:lineRule="auto"/>
        <w:rPr>
          <w:szCs w:val="28"/>
        </w:rPr>
      </w:pPr>
      <w:r w:rsidRPr="00841C9B">
        <w:rPr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841C9B">
        <w:rPr>
          <w:szCs w:val="28"/>
        </w:rPr>
        <w:t>интертекст</w:t>
      </w:r>
      <w:proofErr w:type="spellEnd"/>
      <w:r w:rsidRPr="00841C9B">
        <w:rPr>
          <w:szCs w:val="28"/>
        </w:rPr>
        <w:t>. Афоризмы. Прецедентные тексты.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E84C22" w:rsidRPr="00841C9B" w:rsidRDefault="00E84C22" w:rsidP="00122FE2">
      <w:pPr>
        <w:spacing w:line="276" w:lineRule="auto"/>
        <w:rPr>
          <w:szCs w:val="28"/>
        </w:rPr>
      </w:pPr>
    </w:p>
    <w:p w:rsidR="00E84C22" w:rsidRPr="00841C9B" w:rsidRDefault="00E84C22" w:rsidP="00122FE2">
      <w:pPr>
        <w:spacing w:line="276" w:lineRule="auto"/>
        <w:rPr>
          <w:szCs w:val="28"/>
        </w:rPr>
      </w:pPr>
    </w:p>
    <w:p w:rsidR="00E84C22" w:rsidRPr="00841C9B" w:rsidRDefault="00E84C22" w:rsidP="007746E0">
      <w:pPr>
        <w:spacing w:line="276" w:lineRule="auto"/>
        <w:ind w:firstLine="0"/>
        <w:rPr>
          <w:szCs w:val="28"/>
        </w:rPr>
      </w:pPr>
      <w:bookmarkStart w:id="0" w:name="_GoBack"/>
      <w:bookmarkEnd w:id="0"/>
    </w:p>
    <w:sectPr w:rsidR="00E84C22" w:rsidRPr="00841C9B" w:rsidSect="00C2388F">
      <w:pgSz w:w="16838" w:h="11906" w:orient="landscape"/>
      <w:pgMar w:top="1080" w:right="1440" w:bottom="108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E3127"/>
    <w:multiLevelType w:val="hybridMultilevel"/>
    <w:tmpl w:val="28CEC544"/>
    <w:lvl w:ilvl="0" w:tplc="7ECCF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B1BDC"/>
    <w:multiLevelType w:val="hybridMultilevel"/>
    <w:tmpl w:val="2FAC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0288C2">
      <w:numFmt w:val="bullet"/>
      <w:lvlText w:val="•"/>
      <w:lvlJc w:val="left"/>
      <w:pPr>
        <w:ind w:left="2734" w:hanging="94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11"/>
    <w:rsid w:val="000660AD"/>
    <w:rsid w:val="000D73D4"/>
    <w:rsid w:val="00122FE2"/>
    <w:rsid w:val="001E37B3"/>
    <w:rsid w:val="00247ADE"/>
    <w:rsid w:val="002B750E"/>
    <w:rsid w:val="003D2918"/>
    <w:rsid w:val="003D6659"/>
    <w:rsid w:val="00407B72"/>
    <w:rsid w:val="00485CAD"/>
    <w:rsid w:val="0051509C"/>
    <w:rsid w:val="00567D11"/>
    <w:rsid w:val="007746E0"/>
    <w:rsid w:val="007934EB"/>
    <w:rsid w:val="00841C9B"/>
    <w:rsid w:val="00865173"/>
    <w:rsid w:val="009D05D6"/>
    <w:rsid w:val="009D34F5"/>
    <w:rsid w:val="00AF4EF1"/>
    <w:rsid w:val="00C2388F"/>
    <w:rsid w:val="00CC13B1"/>
    <w:rsid w:val="00CD7014"/>
    <w:rsid w:val="00CF5346"/>
    <w:rsid w:val="00CF7052"/>
    <w:rsid w:val="00D67C83"/>
    <w:rsid w:val="00D77FA4"/>
    <w:rsid w:val="00E07962"/>
    <w:rsid w:val="00E147ED"/>
    <w:rsid w:val="00E64673"/>
    <w:rsid w:val="00E84C22"/>
    <w:rsid w:val="00F22F22"/>
    <w:rsid w:val="00F953E2"/>
    <w:rsid w:val="00FC28E8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67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4673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E64673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Абзац списка Знак"/>
    <w:link w:val="a5"/>
    <w:uiPriority w:val="99"/>
    <w:locked/>
    <w:rsid w:val="00E6467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0"/>
    <w:link w:val="a4"/>
    <w:uiPriority w:val="99"/>
    <w:qFormat/>
    <w:rsid w:val="00E64673"/>
    <w:pPr>
      <w:suppressAutoHyphens w:val="0"/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character" w:customStyle="1" w:styleId="a6">
    <w:name w:val="Перечень Знак"/>
    <w:link w:val="a"/>
    <w:locked/>
    <w:rsid w:val="00E64673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E64673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table" w:styleId="a7">
    <w:name w:val="Table Grid"/>
    <w:basedOn w:val="a2"/>
    <w:uiPriority w:val="59"/>
    <w:rsid w:val="00E1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D34F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7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0"/>
    <w:uiPriority w:val="99"/>
    <w:rsid w:val="00CD701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67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4673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E64673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Абзац списка Знак"/>
    <w:link w:val="a5"/>
    <w:uiPriority w:val="99"/>
    <w:locked/>
    <w:rsid w:val="00E6467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0"/>
    <w:link w:val="a4"/>
    <w:uiPriority w:val="99"/>
    <w:qFormat/>
    <w:rsid w:val="00E64673"/>
    <w:pPr>
      <w:suppressAutoHyphens w:val="0"/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character" w:customStyle="1" w:styleId="a6">
    <w:name w:val="Перечень Знак"/>
    <w:link w:val="a"/>
    <w:locked/>
    <w:rsid w:val="00E64673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E64673"/>
    <w:pPr>
      <w:numPr>
        <w:numId w:val="1"/>
      </w:numPr>
      <w:ind w:left="0" w:firstLine="284"/>
    </w:pPr>
    <w:rPr>
      <w:u w:color="000000"/>
      <w:bdr w:val="none" w:sz="0" w:space="0" w:color="auto" w:frame="1"/>
      <w:lang w:eastAsia="ru-RU"/>
    </w:rPr>
  </w:style>
  <w:style w:type="table" w:styleId="a7">
    <w:name w:val="Table Grid"/>
    <w:basedOn w:val="a2"/>
    <w:uiPriority w:val="59"/>
    <w:rsid w:val="00E1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D34F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7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0"/>
    <w:uiPriority w:val="99"/>
    <w:rsid w:val="00CD701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D782-423D-42C9-8AD3-032C57A1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6926</Words>
  <Characters>39481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2020-12-30T07:19:00Z</dcterms:created>
  <dcterms:modified xsi:type="dcterms:W3CDTF">2020-12-30T09:40:00Z</dcterms:modified>
</cp:coreProperties>
</file>