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C8" w:rsidRDefault="00BF30C8" w:rsidP="00BF30C8">
      <w:pPr>
        <w:shd w:val="clear" w:color="auto" w:fill="FFFFFF"/>
        <w:spacing w:after="375" w:line="240" w:lineRule="auto"/>
        <w:ind w:left="-993" w:firstLine="993"/>
        <w:textAlignment w:val="baseline"/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02F2D"/>
          <w:sz w:val="24"/>
          <w:szCs w:val="24"/>
          <w:lang w:eastAsia="ru-RU"/>
        </w:rPr>
        <w:drawing>
          <wp:inline distT="0" distB="0" distL="0" distR="0">
            <wp:extent cx="6515100" cy="4029075"/>
            <wp:effectExtent l="0" t="0" r="0" b="9525"/>
            <wp:docPr id="3" name="Рисунок 3" descr="C:\Users\Ольга\Desktop\Информация для ролителей и на сайт\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Информация для ролителей и на сайт\59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0C8" w:rsidRDefault="00BF30C8" w:rsidP="00BF30C8">
      <w:pPr>
        <w:shd w:val="clear" w:color="auto" w:fill="FFFFFF"/>
        <w:spacing w:after="0" w:line="240" w:lineRule="auto"/>
        <w:jc w:val="center"/>
        <w:textAlignment w:val="baseline"/>
        <w:rPr>
          <w:rFonts w:ascii="Haettenschweiler" w:eastAsia="Times New Roman" w:hAnsi="Haettenschweiler" w:cs="Times New Roman"/>
          <w:b/>
          <w:color w:val="FF0000"/>
          <w:sz w:val="36"/>
          <w:szCs w:val="24"/>
          <w:lang w:eastAsia="ru-RU"/>
        </w:rPr>
      </w:pPr>
      <w:r w:rsidRPr="00BF30C8">
        <w:rPr>
          <w:rFonts w:ascii="Haettenschweiler" w:eastAsia="Times New Roman" w:hAnsi="Haettenschweiler" w:cs="Times New Roman"/>
          <w:b/>
          <w:color w:val="FF0000"/>
          <w:sz w:val="36"/>
          <w:szCs w:val="24"/>
          <w:lang w:eastAsia="ru-RU"/>
        </w:rPr>
        <w:t xml:space="preserve">Бомба в Вашем доме. </w:t>
      </w:r>
    </w:p>
    <w:p w:rsidR="00BF30C8" w:rsidRDefault="00BF30C8" w:rsidP="00BF30C8">
      <w:pPr>
        <w:shd w:val="clear" w:color="auto" w:fill="FFFFFF"/>
        <w:spacing w:after="0" w:line="240" w:lineRule="auto"/>
        <w:jc w:val="center"/>
        <w:textAlignment w:val="baseline"/>
        <w:rPr>
          <w:rFonts w:ascii="Haettenschweiler" w:eastAsia="Times New Roman" w:hAnsi="Haettenschweiler" w:cs="Times New Roman"/>
          <w:b/>
          <w:color w:val="FF0000"/>
          <w:sz w:val="36"/>
          <w:szCs w:val="24"/>
          <w:lang w:eastAsia="ru-RU"/>
        </w:rPr>
      </w:pPr>
      <w:r w:rsidRPr="00BF30C8">
        <w:rPr>
          <w:rFonts w:ascii="Haettenschweiler" w:eastAsia="Times New Roman" w:hAnsi="Haettenschweiler" w:cs="Times New Roman"/>
          <w:b/>
          <w:color w:val="FF0000"/>
          <w:sz w:val="36"/>
          <w:szCs w:val="24"/>
          <w:lang w:eastAsia="ru-RU"/>
        </w:rPr>
        <w:t>Советы психолога родителям, чей ребенок переживает первую любовь.</w:t>
      </w:r>
    </w:p>
    <w:p w:rsidR="00BF30C8" w:rsidRPr="00BF30C8" w:rsidRDefault="00BF30C8" w:rsidP="00BF30C8">
      <w:pPr>
        <w:shd w:val="clear" w:color="auto" w:fill="FFFFFF"/>
        <w:spacing w:after="0" w:line="240" w:lineRule="auto"/>
        <w:jc w:val="both"/>
        <w:textAlignment w:val="baseline"/>
        <w:rPr>
          <w:rFonts w:ascii="Haettenschweiler" w:eastAsia="Times New Roman" w:hAnsi="Haettenschweiler" w:cs="Times New Roman"/>
          <w:b/>
          <w:color w:val="FF0000"/>
          <w:sz w:val="36"/>
          <w:szCs w:val="24"/>
          <w:lang w:eastAsia="ru-RU"/>
        </w:rPr>
      </w:pPr>
    </w:p>
    <w:p w:rsidR="00BF30C8" w:rsidRDefault="00664DB3" w:rsidP="00BF30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</w:pPr>
      <w:r w:rsidRPr="00BF30C8">
        <w:rPr>
          <w:rFonts w:ascii="Times New Roman" w:eastAsia="Times New Roman" w:hAnsi="Times New Roman" w:cs="Times New Roman"/>
          <w:b/>
          <w:color w:val="302F2D"/>
          <w:sz w:val="24"/>
          <w:szCs w:val="24"/>
          <w:lang w:eastAsia="ru-RU"/>
        </w:rPr>
        <w:t xml:space="preserve">Главный совет, который </w:t>
      </w:r>
      <w:r w:rsidR="00BF30C8" w:rsidRPr="00BF30C8">
        <w:rPr>
          <w:rFonts w:ascii="Times New Roman" w:eastAsia="Times New Roman" w:hAnsi="Times New Roman" w:cs="Times New Roman"/>
          <w:b/>
          <w:color w:val="302F2D"/>
          <w:sz w:val="24"/>
          <w:szCs w:val="24"/>
          <w:lang w:eastAsia="ru-RU"/>
        </w:rPr>
        <w:t xml:space="preserve">можно дать родителю подростка, </w:t>
      </w:r>
      <w:r w:rsidRPr="00BF30C8">
        <w:rPr>
          <w:rFonts w:ascii="Times New Roman" w:eastAsia="Times New Roman" w:hAnsi="Times New Roman" w:cs="Times New Roman"/>
          <w:b/>
          <w:color w:val="302F2D"/>
          <w:sz w:val="24"/>
          <w:szCs w:val="24"/>
          <w:lang w:eastAsia="ru-RU"/>
        </w:rPr>
        <w:t xml:space="preserve"> звучит так: не вмешивайтесь. </w:t>
      </w:r>
    </w:p>
    <w:p w:rsidR="00664DB3" w:rsidRPr="00664DB3" w:rsidRDefault="00664DB3" w:rsidP="00BF30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</w:pPr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>Лучшее, что вы можете сделать для своего ребенка, это поменьше вовлекаться в ураган, который закручивает его самого. И вообще попробуйте жить собственной жизнью, в которой интересы подростка отойдут с первого места на </w:t>
      </w:r>
      <w:proofErr w:type="gramStart"/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>какое-нибудь</w:t>
      </w:r>
      <w:proofErr w:type="gramEnd"/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 xml:space="preserve"> из второстепенных.</w:t>
      </w:r>
    </w:p>
    <w:p w:rsidR="00664DB3" w:rsidRPr="00664DB3" w:rsidRDefault="00BF30C8" w:rsidP="00BF30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</w:pPr>
      <w:r w:rsidRPr="00BF30C8">
        <w:rPr>
          <w:rFonts w:ascii="Times New Roman" w:eastAsia="Times New Roman" w:hAnsi="Times New Roman" w:cs="Times New Roman"/>
          <w:b/>
          <w:color w:val="302F2D"/>
          <w:sz w:val="24"/>
          <w:szCs w:val="24"/>
          <w:lang w:eastAsia="ru-RU"/>
        </w:rPr>
        <w:t>В</w:t>
      </w:r>
      <w:r w:rsidR="00664DB3" w:rsidRPr="00BF30C8">
        <w:rPr>
          <w:rFonts w:ascii="Times New Roman" w:eastAsia="Times New Roman" w:hAnsi="Times New Roman" w:cs="Times New Roman"/>
          <w:b/>
          <w:color w:val="302F2D"/>
          <w:sz w:val="24"/>
          <w:szCs w:val="24"/>
          <w:lang w:eastAsia="ru-RU"/>
        </w:rPr>
        <w:t>торой совет будет звучать так: представьте, что у вас дома бомба со сломанным предохранителем.</w:t>
      </w:r>
      <w:r w:rsidR="00664DB3"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 xml:space="preserve"> В какой момент и от чего она может взорваться, вы не знаете. От неудачно сказанного слова. От щелчка выключенного чайника. Или от взгляда в зеркало в неправильном освещении. Повлиять на бомбу вы никак не можете. И при этом нужно как-то жить собственной жизнью, желательно не думая о бомбе в собственной квартире.</w:t>
      </w:r>
    </w:p>
    <w:p w:rsidR="00664DB3" w:rsidRPr="00664DB3" w:rsidRDefault="00664DB3" w:rsidP="00BF30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</w:pPr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>Вот что такое жизнь с подростком.</w:t>
      </w:r>
    </w:p>
    <w:p w:rsidR="00664DB3" w:rsidRPr="00664DB3" w:rsidRDefault="00664DB3" w:rsidP="00BF30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</w:pPr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>И поверьте, взрывы в вашем доме будут звучать регулярно. Особенно, когда с подростком случится первая любовь. Взаимная или безответная, счастливая или трагическая</w:t>
      </w:r>
      <w:r w:rsidR="00BF30C8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>.</w:t>
      </w:r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 xml:space="preserve"> Со слезами и скандалами, с фантазиями о самоубийстве и самыми безумными планами одновременно.</w:t>
      </w:r>
    </w:p>
    <w:p w:rsidR="00664DB3" w:rsidRPr="00BF30C8" w:rsidRDefault="00664DB3" w:rsidP="00BF30C8">
      <w:pPr>
        <w:shd w:val="clear" w:color="auto" w:fill="FFFFFF"/>
        <w:spacing w:before="360" w:after="28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BF30C8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«Пластилиновая ворона», или что чувствует подросток</w:t>
      </w:r>
    </w:p>
    <w:p w:rsidR="00664DB3" w:rsidRPr="00664DB3" w:rsidRDefault="00664DB3" w:rsidP="00BF30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</w:pPr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 xml:space="preserve">Тут самое время вспомнить, что любовь — это только в фильмах прекрасно, нежно и заканчивается хэппи-эндом через полтора часа. В жизни, и особенно в жизни подростка, любовь — это больно. Больно, даже если она взаимна. Потому что это, как впервые встать на коньки — все время падаешь и чувствуешь себя неуклюжим идиотом. При </w:t>
      </w:r>
      <w:proofErr w:type="gramStart"/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>этом</w:t>
      </w:r>
      <w:proofErr w:type="gramEnd"/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 xml:space="preserve"> кажется, что на тебя смотрит целый зал (обычно это не так, никто не смотрит, но подростку вы это не докажете, это и взрослому человеку бывает непросто доказать).</w:t>
      </w:r>
    </w:p>
    <w:p w:rsidR="00664DB3" w:rsidRPr="00664DB3" w:rsidRDefault="00664DB3" w:rsidP="00BF30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</w:pPr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lastRenderedPageBreak/>
        <w:t>А ещ</w:t>
      </w:r>
      <w:r w:rsidR="00BF30C8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 xml:space="preserve">е не забывайте про гормоны — </w:t>
      </w:r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>родители часто недооценивают влияние гормонов на подростка. Привычно говорят: «Ну да, да, гормоны» («Ну да, надо чистить зубы», «Ну да, спорт полезен»), и следом требуют, чтобы подросток вел себя как нормальный человек. Воспитанный и разумный.</w:t>
      </w:r>
    </w:p>
    <w:p w:rsidR="00664DB3" w:rsidRPr="00664DB3" w:rsidRDefault="00664DB3" w:rsidP="00BF30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</w:pPr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>А это утопия.</w:t>
      </w:r>
    </w:p>
    <w:p w:rsidR="00BF30C8" w:rsidRDefault="00664DB3" w:rsidP="00BF30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</w:pPr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>Поэтому давайте еще раз про гормоны. Половые гормоны не просто выделяются, они меняют подрастающий организм, сминают его, как пластилин (представьте, каково пластилину), и вызывают неконтролируемые изменения в сознании, как самый сильный наркотик. Поскольку гормоны выделяются в кровь подростка не постоянно, а порциями, иногда он рассуждает и выглядит практически как нормальный человек. Уставший (вспомните пластилин)</w:t>
      </w:r>
      <w:r w:rsidR="00BF30C8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>, н</w:t>
      </w:r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 xml:space="preserve">о разумный. Ему может казаться, что теперь он всегда будет нормальным и взрослым. </w:t>
      </w:r>
    </w:p>
    <w:p w:rsidR="00664DB3" w:rsidRPr="00664DB3" w:rsidRDefault="00664DB3" w:rsidP="00BF30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</w:pPr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>Но вы-то, человек с опытом, не обманывайтесь. В следующие 15 минут гормоны могут начать свою галлюциногенную пляску, он может разрыдаться и запереться в комнате. Может разместить свои голые фото в </w:t>
      </w:r>
      <w:proofErr w:type="spellStart"/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>соцсетях</w:t>
      </w:r>
      <w:proofErr w:type="spellEnd"/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>, разругаться с тренером, уйти из музыкальной школы с истерикой, разбить очки однокласснику. Пото</w:t>
      </w:r>
      <w:r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>м умирать от стыда, естественно.</w:t>
      </w:r>
    </w:p>
    <w:p w:rsidR="00BF30C8" w:rsidRPr="00664DB3" w:rsidRDefault="00664DB3" w:rsidP="00664D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02F2D"/>
          <w:sz w:val="24"/>
          <w:szCs w:val="24"/>
          <w:bdr w:val="none" w:sz="0" w:space="0" w:color="auto" w:frame="1"/>
          <w:lang w:eastAsia="ru-RU"/>
        </w:rPr>
      </w:pPr>
      <w:r w:rsidRPr="00664DB3">
        <w:rPr>
          <w:rFonts w:ascii="Times New Roman" w:eastAsia="Times New Roman" w:hAnsi="Times New Roman" w:cs="Times New Roman"/>
          <w:i/>
          <w:iCs/>
          <w:color w:val="302F2D"/>
          <w:sz w:val="24"/>
          <w:szCs w:val="24"/>
          <w:bdr w:val="none" w:sz="0" w:space="0" w:color="auto" w:frame="1"/>
          <w:lang w:eastAsia="ru-RU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BF30C8" w:rsidTr="00BF30C8">
        <w:tc>
          <w:tcPr>
            <w:tcW w:w="10421" w:type="dxa"/>
            <w:tcBorders>
              <w:top w:val="dotDotDash" w:sz="18" w:space="0" w:color="00B050"/>
              <w:left w:val="dotDotDash" w:sz="18" w:space="0" w:color="00B050"/>
              <w:bottom w:val="dotDotDash" w:sz="18" w:space="0" w:color="00B050"/>
              <w:right w:val="dotDotDash" w:sz="18" w:space="0" w:color="00B050"/>
            </w:tcBorders>
          </w:tcPr>
          <w:p w:rsidR="00BF30C8" w:rsidRDefault="00BF30C8" w:rsidP="00BF30C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C00000"/>
                <w:sz w:val="26"/>
                <w:szCs w:val="26"/>
                <w:bdr w:val="none" w:sz="0" w:space="0" w:color="auto" w:frame="1"/>
                <w:lang w:eastAsia="ru-RU"/>
              </w:rPr>
            </w:pPr>
            <w:proofErr w:type="gramStart"/>
            <w:r w:rsidRPr="00BF30C8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Pr="00BF30C8">
              <w:rPr>
                <w:rFonts w:ascii="Times New Roman" w:eastAsia="Times New Roman" w:hAnsi="Times New Roman" w:cs="Times New Roman"/>
                <w:i/>
                <w:iCs/>
                <w:color w:val="C00000"/>
                <w:sz w:val="26"/>
                <w:szCs w:val="26"/>
                <w:bdr w:val="none" w:sz="0" w:space="0" w:color="auto" w:frame="1"/>
                <w:lang w:eastAsia="ru-RU"/>
              </w:rPr>
              <w:t>гормоны выделяются в кровь обычно ранним утром и днем.</w:t>
            </w:r>
            <w:proofErr w:type="gramEnd"/>
            <w:r w:rsidRPr="00BF30C8">
              <w:rPr>
                <w:rFonts w:ascii="Times New Roman" w:eastAsia="Times New Roman" w:hAnsi="Times New Roman" w:cs="Times New Roman"/>
                <w:i/>
                <w:iCs/>
                <w:color w:val="C00000"/>
                <w:sz w:val="26"/>
                <w:szCs w:val="26"/>
                <w:bdr w:val="none" w:sz="0" w:space="0" w:color="auto" w:frame="1"/>
                <w:lang w:eastAsia="ru-RU"/>
              </w:rPr>
              <w:t xml:space="preserve"> Значит, в первой половине дня он будет сильнее напряжен, взвинчен, встревожен, готов к слезам и скандалу, а к вечеру — чуть спокойнее. Впрочем, у каждого свой ритм. Может быть и наоборот. </w:t>
            </w:r>
          </w:p>
          <w:p w:rsidR="00BF30C8" w:rsidRPr="00BF30C8" w:rsidRDefault="00BF30C8" w:rsidP="00BF30C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302F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C00000"/>
                <w:sz w:val="26"/>
                <w:szCs w:val="26"/>
                <w:bdr w:val="none" w:sz="0" w:space="0" w:color="auto" w:frame="1"/>
                <w:lang w:eastAsia="ru-RU"/>
              </w:rPr>
              <w:t xml:space="preserve">   </w:t>
            </w:r>
            <w:proofErr w:type="gramStart"/>
            <w:r w:rsidRPr="00BF30C8">
              <w:rPr>
                <w:rFonts w:ascii="Times New Roman" w:eastAsia="Times New Roman" w:hAnsi="Times New Roman" w:cs="Times New Roman"/>
                <w:i/>
                <w:iCs/>
                <w:color w:val="C00000"/>
                <w:sz w:val="26"/>
                <w:szCs w:val="26"/>
                <w:bdr w:val="none" w:sz="0" w:space="0" w:color="auto" w:frame="1"/>
                <w:lang w:eastAsia="ru-RU"/>
              </w:rPr>
              <w:t>Понаблюдайте за ребенком, поймайте ритм и серьезные разговоры откладывайте до того времени суток, когда ему лучше всего.)</w:t>
            </w:r>
            <w:proofErr w:type="gramEnd"/>
          </w:p>
        </w:tc>
      </w:tr>
    </w:tbl>
    <w:p w:rsidR="00664DB3" w:rsidRPr="00664DB3" w:rsidRDefault="00664DB3" w:rsidP="00664D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</w:pPr>
    </w:p>
    <w:p w:rsidR="00664DB3" w:rsidRPr="00664DB3" w:rsidRDefault="00664DB3" w:rsidP="001F33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</w:pPr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>Половые гормоны потому так и называются, что отвечают за сексуальный интерес к другим существам. Противоположного пола или своего. Или к своему и противоположному одновременно, и вообще ко всему движимому и недвижимому — такой возраст.</w:t>
      </w:r>
    </w:p>
    <w:p w:rsidR="00664DB3" w:rsidRPr="00664DB3" w:rsidRDefault="00664DB3" w:rsidP="001F33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</w:pPr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 xml:space="preserve">Подросток может этот интерес проявлять и заявлять о нем с наивным </w:t>
      </w:r>
      <w:proofErr w:type="gramStart"/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>бесстыдс</w:t>
      </w:r>
      <w:r w:rsidR="00391648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>твом</w:t>
      </w:r>
      <w:proofErr w:type="gramEnd"/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 xml:space="preserve">. Или даже не заикаться ни о чем, что отдаленно похоже на секс и влюбленность, — если в вашей семье это жуткое табу и запретная тема. И при этом чувствовать, как его распирает изнутри, как будто он сходит с ума. Пожалуй, это наихудший вариант — если вы даете понять, что говорить о таком дома нельзя и даже думать неприлично. Он увеличивает психологический груз, который подросток и так тащит, до практически </w:t>
      </w:r>
      <w:proofErr w:type="gramStart"/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>невыносимого</w:t>
      </w:r>
      <w:proofErr w:type="gramEnd"/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 xml:space="preserve"> и часто ведет к фобиям, неврозам и целому букету психосоматических симптомов. Тело говорит там, где заткнут рот.</w:t>
      </w:r>
    </w:p>
    <w:p w:rsidR="00664DB3" w:rsidRDefault="001F3314" w:rsidP="001F33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 xml:space="preserve">      </w:t>
      </w:r>
      <w:r w:rsidR="00664DB3"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>Поэтому еще один совет: не запрещайте подростку говорить вслух о </w:t>
      </w:r>
      <w:proofErr w:type="gramStart"/>
      <w:r w:rsidR="00664DB3"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>сексуальном</w:t>
      </w:r>
      <w:proofErr w:type="gramEnd"/>
      <w:r w:rsidR="00664DB3"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>. О чувственном. Не заставляйте его делать вид, что он об этом не думает. Он думает. Не вынуждайте его бояться вашей реакции и самого себя. Он и так боится.</w:t>
      </w:r>
    </w:p>
    <w:p w:rsidR="00391648" w:rsidRPr="00664DB3" w:rsidRDefault="00391648" w:rsidP="001F33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</w:pPr>
    </w:p>
    <w:p w:rsidR="00664DB3" w:rsidRPr="00391648" w:rsidRDefault="00664DB3" w:rsidP="00391648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02F2D"/>
          <w:sz w:val="28"/>
          <w:szCs w:val="24"/>
          <w:lang w:eastAsia="ru-RU"/>
        </w:rPr>
      </w:pPr>
      <w:r w:rsidRPr="00391648">
        <w:rPr>
          <w:rFonts w:ascii="Times New Roman" w:eastAsia="Times New Roman" w:hAnsi="Times New Roman" w:cs="Times New Roman"/>
          <w:b/>
          <w:bCs/>
          <w:color w:val="302F2D"/>
          <w:sz w:val="28"/>
          <w:szCs w:val="24"/>
          <w:lang w:eastAsia="ru-RU"/>
        </w:rPr>
        <w:t>«А я что, не боюсь!», или что чувствует родитель</w:t>
      </w:r>
    </w:p>
    <w:p w:rsidR="00664DB3" w:rsidRPr="00664DB3" w:rsidRDefault="00664DB3" w:rsidP="001F33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</w:pPr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>Это самый главный родительский секрет — мы тоже боимся. Боимся непредсказуемых вспышек чувств со стороны подростка и его состояний. Подросток не только генерирует самые разные очень сильные эмоции, ему физически требуется вызывать столь же сильные эмоции у других. У друзей, у малознакомых людей, но в первую очередь — у родителей. Радуются ли этому родители? О нет.</w:t>
      </w:r>
    </w:p>
    <w:p w:rsidR="00664DB3" w:rsidRPr="00664DB3" w:rsidRDefault="00664DB3" w:rsidP="003916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</w:pPr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>Родители панически боятся того, что ситуация становится неуправляемой. Еще год назад можно было сказать: «Сядь за уроки!» — и дитя послушно садилось. А сейчас то же самое «сядь за уроки» может вызвать все что угодно, от хлопанья дверьми до извержения</w:t>
      </w:r>
      <w:r w:rsidR="00391648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 xml:space="preserve"> вулкана. </w:t>
      </w:r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>Но только не мирное усаживание за эти самые уроки. Еще год назад наши — ладно советы, но хотя бы запреты — хоть что-то значили. Сейчас они значат не больше прошлогоднего билета в театр.</w:t>
      </w:r>
    </w:p>
    <w:p w:rsidR="00664DB3" w:rsidRPr="00664DB3" w:rsidRDefault="00664DB3" w:rsidP="003916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</w:pPr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 xml:space="preserve">Кроме этого страха, на более глубоком уровне родитель неизбежно сталкивается с тем, что психологи называют «тревогой сепарации». Раньше ребенок абсолютно точно был частью семьи, иногда ее центром, а в каком-то смысле и частью родителей. Такой как будто третьей ногой. </w:t>
      </w:r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lastRenderedPageBreak/>
        <w:t>И вдруг оказывается, что эта «третья нога» имеет собственную волю и вообще желает оторваться от нас, а ведь у нас к ней и нервы, и сосуды, все уже приросло. Больно. Страшно. Неожиданно.</w:t>
      </w:r>
    </w:p>
    <w:p w:rsidR="00664DB3" w:rsidRPr="00664DB3" w:rsidRDefault="00664DB3" w:rsidP="003916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</w:pPr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>Особенно ярко вспыхивает тревога сепарации, когда подросток впервые влюбляется. Это первый раз, когда он выбирает другой объект обожания и преданности — не нас. Влюбляясь, он символически изменяет нам. И где-то очень глубоко в душе мы можем, да-да, можем чувствовать себя обманутыми и брошенными. Далеко не всем удается в этот момент быть еще и великодушными. Настолько, чтобы поддерживать его, неуклюжего и страдающего.</w:t>
      </w:r>
    </w:p>
    <w:p w:rsidR="00664DB3" w:rsidRPr="00664DB3" w:rsidRDefault="00664DB3" w:rsidP="003916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</w:pPr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>Родительская тревога может проявляться вспышками раздражения, постоянным мышечным напряжением (как следствие — болями в спине и головными болями) и даже ночными кошмарами. Может выглядеть, как смутное беспокойство или внезапная паника на пустом, казалось бы, месте.</w:t>
      </w:r>
    </w:p>
    <w:p w:rsidR="00664DB3" w:rsidRPr="00664DB3" w:rsidRDefault="00664DB3" w:rsidP="0069067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</w:pPr>
    </w:p>
    <w:p w:rsidR="00664DB3" w:rsidRPr="00664DB3" w:rsidRDefault="00664DB3" w:rsidP="003916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</w:pPr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>Самое худшее в тревоге то, что она сама себя бесконечно порождает, как укроп на грядке.</w:t>
      </w:r>
    </w:p>
    <w:p w:rsidR="00664DB3" w:rsidRPr="00664DB3" w:rsidRDefault="00664DB3" w:rsidP="003916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</w:pPr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>Чем более непредсказуемо ведет себя подросток, тем больше мы тревожимся.</w:t>
      </w:r>
    </w:p>
    <w:p w:rsidR="00664DB3" w:rsidRPr="00664DB3" w:rsidRDefault="00664DB3" w:rsidP="003916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</w:pPr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>Чем нам тревожнее, тем больше наш мозг выдумывает опасностей, реальных или мнимых, о которых спешит предупредить нас.</w:t>
      </w:r>
    </w:p>
    <w:p w:rsidR="00664DB3" w:rsidRPr="00664DB3" w:rsidRDefault="00664DB3" w:rsidP="003916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</w:pPr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>И вот, нам уже кажется, что деточка непременно провалит экзамены, забеременеет от </w:t>
      </w:r>
      <w:proofErr w:type="gramStart"/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>негодяя</w:t>
      </w:r>
      <w:proofErr w:type="gramEnd"/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>, заразится СПИДом, превратится в гомосексуалиста, в проститутку, в ал</w:t>
      </w:r>
      <w:r w:rsidR="00391648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 xml:space="preserve">коголика. </w:t>
      </w:r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>Причем все это одновременно.</w:t>
      </w:r>
    </w:p>
    <w:p w:rsidR="00664DB3" w:rsidRPr="00664DB3" w:rsidRDefault="00664DB3" w:rsidP="003916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</w:pPr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>Чем больше угроз нам рисует психика, тем нам страшнее.</w:t>
      </w:r>
    </w:p>
    <w:p w:rsidR="00664DB3" w:rsidRPr="00664DB3" w:rsidRDefault="00664DB3" w:rsidP="003916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</w:pPr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>Чем страшнее, тем больше нам хочется призвать ребенка к порядку и заставить его ходить по струночке. В этот момент думать о его переживаниях у нас просто нет никаких сил, справиться бы со </w:t>
      </w:r>
      <w:proofErr w:type="gramStart"/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>своими</w:t>
      </w:r>
      <w:proofErr w:type="gramEnd"/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>.</w:t>
      </w:r>
    </w:p>
    <w:p w:rsidR="00664DB3" w:rsidRPr="00664DB3" w:rsidRDefault="00664DB3" w:rsidP="003916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</w:pPr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>Чем сильнее мы давим, тем хуже он себя ведет.</w:t>
      </w:r>
    </w:p>
    <w:p w:rsidR="00BF30C8" w:rsidRDefault="00664DB3" w:rsidP="003916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</w:pPr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>Дальше цикл повторяется опять и опять.</w:t>
      </w:r>
    </w:p>
    <w:p w:rsidR="00391648" w:rsidRPr="00664DB3" w:rsidRDefault="00391648" w:rsidP="003916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</w:pPr>
    </w:p>
    <w:p w:rsidR="00664DB3" w:rsidRPr="00391648" w:rsidRDefault="00664DB3" w:rsidP="00391648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02F2D"/>
          <w:sz w:val="28"/>
          <w:szCs w:val="24"/>
          <w:lang w:eastAsia="ru-RU"/>
        </w:rPr>
      </w:pPr>
      <w:r w:rsidRPr="00391648">
        <w:rPr>
          <w:rFonts w:ascii="Times New Roman" w:eastAsia="Times New Roman" w:hAnsi="Times New Roman" w:cs="Times New Roman"/>
          <w:b/>
          <w:bCs/>
          <w:color w:val="302F2D"/>
          <w:sz w:val="28"/>
          <w:szCs w:val="24"/>
          <w:lang w:eastAsia="ru-RU"/>
        </w:rPr>
        <w:t>Что делать?</w:t>
      </w:r>
    </w:p>
    <w:p w:rsidR="00664DB3" w:rsidRPr="00664DB3" w:rsidRDefault="00664DB3" w:rsidP="003916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</w:pPr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 xml:space="preserve">Учиться сбрасывать напряжение и тревогу </w:t>
      </w:r>
      <w:r w:rsidRPr="00391648">
        <w:rPr>
          <w:rFonts w:ascii="Times New Roman" w:eastAsia="Times New Roman" w:hAnsi="Times New Roman" w:cs="Times New Roman"/>
          <w:color w:val="302F2D"/>
          <w:sz w:val="24"/>
          <w:szCs w:val="24"/>
          <w:u w:val="single"/>
          <w:lang w:eastAsia="ru-RU"/>
        </w:rPr>
        <w:t>не скандалами</w:t>
      </w:r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 xml:space="preserve"> в семье, а любыми другими </w:t>
      </w:r>
      <w:proofErr w:type="spellStart"/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>нетравматичными</w:t>
      </w:r>
      <w:proofErr w:type="spellEnd"/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 xml:space="preserve"> способами. Это мучительно, особенно когда мы уже взрослые, а навык такой до сих пор не освоен.</w:t>
      </w:r>
    </w:p>
    <w:p w:rsidR="00664DB3" w:rsidRPr="00664DB3" w:rsidRDefault="00664DB3" w:rsidP="003916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</w:pPr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 xml:space="preserve">И разговаривать потихоньку. </w:t>
      </w:r>
      <w:r w:rsidRPr="00391648">
        <w:rPr>
          <w:rFonts w:ascii="Times New Roman" w:eastAsia="Times New Roman" w:hAnsi="Times New Roman" w:cs="Times New Roman"/>
          <w:color w:val="302F2D"/>
          <w:sz w:val="24"/>
          <w:szCs w:val="24"/>
          <w:u w:val="single"/>
          <w:lang w:eastAsia="ru-RU"/>
        </w:rPr>
        <w:t>В первую</w:t>
      </w:r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 xml:space="preserve"> </w:t>
      </w:r>
      <w:r w:rsidRPr="00391648">
        <w:rPr>
          <w:rFonts w:ascii="Times New Roman" w:eastAsia="Times New Roman" w:hAnsi="Times New Roman" w:cs="Times New Roman"/>
          <w:color w:val="302F2D"/>
          <w:sz w:val="24"/>
          <w:szCs w:val="24"/>
          <w:u w:val="single"/>
          <w:lang w:eastAsia="ru-RU"/>
        </w:rPr>
        <w:t>очередь</w:t>
      </w:r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 xml:space="preserve"> — с собой, утешая себя, поддерживая, уговаривая, что далеко не все тревоги и кошмары непременно сбудутся. </w:t>
      </w:r>
      <w:proofErr w:type="gramStart"/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>Как показывает практика, не сбываются почти никакие из них.</w:t>
      </w:r>
      <w:proofErr w:type="gramEnd"/>
    </w:p>
    <w:p w:rsidR="00664DB3" w:rsidRPr="00664DB3" w:rsidRDefault="00664DB3" w:rsidP="003916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</w:pPr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 xml:space="preserve">И только </w:t>
      </w:r>
      <w:r w:rsidRPr="00391648">
        <w:rPr>
          <w:rFonts w:ascii="Times New Roman" w:eastAsia="Times New Roman" w:hAnsi="Times New Roman" w:cs="Times New Roman"/>
          <w:color w:val="302F2D"/>
          <w:sz w:val="24"/>
          <w:szCs w:val="24"/>
          <w:u w:val="single"/>
          <w:lang w:eastAsia="ru-RU"/>
        </w:rPr>
        <w:t>во вторую очередь</w:t>
      </w:r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 xml:space="preserve"> (потому что это сложнее) разговаривать с подростком.</w:t>
      </w:r>
    </w:p>
    <w:p w:rsidR="00664DB3" w:rsidRDefault="00664DB3" w:rsidP="003916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</w:pPr>
    </w:p>
    <w:p w:rsidR="00391648" w:rsidRDefault="00391648" w:rsidP="003916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</w:pPr>
    </w:p>
    <w:p w:rsidR="00391648" w:rsidRPr="00664DB3" w:rsidRDefault="00391648" w:rsidP="003916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</w:pPr>
    </w:p>
    <w:p w:rsidR="00664DB3" w:rsidRPr="00664DB3" w:rsidRDefault="00664DB3" w:rsidP="003916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>Н</w:t>
      </w:r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>ачинайте разговор о любви и сексе, только если чувствуете, что сейчас у вас хватит на него сил, терпения и великодушия. Иначе всем будет только хуже. Если ваши родительские силы на нуле, а раздражение, наоборот, зашкаливает, не начинайте их сегодня!</w:t>
      </w:r>
    </w:p>
    <w:p w:rsidR="00664DB3" w:rsidRPr="00664DB3" w:rsidRDefault="00391648" w:rsidP="003916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</w:pPr>
      <w:r w:rsidRPr="0039164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Чего </w:t>
      </w:r>
      <w:r w:rsidR="00664DB3" w:rsidRPr="0039164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говорить ни в коем случае не стоит?</w:t>
      </w:r>
      <w:r w:rsidR="00664DB3" w:rsidRPr="0039164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64DB3"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>Есть несколько специальных фраз, которые мгновенно прекращают диалог, вызывая тольк</w:t>
      </w:r>
      <w:r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>о обиду и горькое разочарование</w:t>
      </w:r>
      <w:r w:rsidR="00664DB3"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>. И отравляют отношения уже выросших детей с родителями:</w:t>
      </w:r>
    </w:p>
    <w:p w:rsidR="00664DB3" w:rsidRPr="00664DB3" w:rsidRDefault="00664DB3" w:rsidP="003916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</w:pPr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>«Вот я в твои годы…»</w:t>
      </w:r>
    </w:p>
    <w:p w:rsidR="00664DB3" w:rsidRPr="00664DB3" w:rsidRDefault="00664DB3" w:rsidP="003916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</w:pPr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 xml:space="preserve">«У тебя эта </w:t>
      </w:r>
      <w:proofErr w:type="gramStart"/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>дурь</w:t>
      </w:r>
      <w:proofErr w:type="gramEnd"/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 xml:space="preserve"> скоро пройдет…»</w:t>
      </w:r>
    </w:p>
    <w:p w:rsidR="00664DB3" w:rsidRPr="00664DB3" w:rsidRDefault="00664DB3" w:rsidP="003916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</w:pPr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>«Не об этом надо думать, для тебя сейчас учеба главное…»</w:t>
      </w:r>
    </w:p>
    <w:p w:rsidR="00664DB3" w:rsidRPr="00664DB3" w:rsidRDefault="00664DB3" w:rsidP="003916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</w:pPr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>«Ты не понимаешь, какая это все ерунда…»</w:t>
      </w:r>
    </w:p>
    <w:p w:rsidR="00664DB3" w:rsidRPr="00664DB3" w:rsidRDefault="00664DB3" w:rsidP="003916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</w:pPr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>Все это можно думать, но ни в коем случае нельзя говорить. Потому что для подростка, который находится, как мы помним, под гормональным коктейлем, это звучит как «меня никто не понимает», «я ничего не значу» и «самые близкие люди меня предают».</w:t>
      </w:r>
    </w:p>
    <w:p w:rsidR="00234899" w:rsidRDefault="00664DB3" w:rsidP="002348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</w:pPr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>Гораздо полезнее молча слушать, сколько хватит сил. Поверьте, каждые пять минут слушания вам зачтутся.</w:t>
      </w:r>
    </w:p>
    <w:p w:rsidR="00664DB3" w:rsidRPr="00664DB3" w:rsidRDefault="00664DB3" w:rsidP="002348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</w:pPr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lastRenderedPageBreak/>
        <w:t>Отдельная история — когда подросток решает объявить о своей гомосексуальности. Или бисексуальности. Ему страшно. Вы в шоке.</w:t>
      </w:r>
    </w:p>
    <w:p w:rsidR="00664DB3" w:rsidRPr="00664DB3" w:rsidRDefault="00664DB3" w:rsidP="003916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</w:pPr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>Тут самое время напомнить себе, что сексуальная ориентация — не болезнь и даже не «сексуальное расстройство», а значит, это не лечат.</w:t>
      </w:r>
    </w:p>
    <w:p w:rsidR="00664DB3" w:rsidRPr="00664DB3" w:rsidRDefault="00664DB3" w:rsidP="003916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</w:pPr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>Но одновременно напомнить себе и то, что в юности, до 18 лет, больше половины подростков, бывает, сомневаются в своей сексуальной ориентации. Почти каждый подросток хоть раз влюблялся в человека своего пола. И то, что кажется ему сейчас непреложной истиной, через пару лет может выглядеть случайным виражом в сексуальных экспери</w:t>
      </w:r>
      <w:r w:rsidR="00391648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 xml:space="preserve">ментах. </w:t>
      </w:r>
    </w:p>
    <w:p w:rsidR="00664DB3" w:rsidRPr="00664DB3" w:rsidRDefault="00664DB3" w:rsidP="003916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</w:pPr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>И вот, держа в голове одновременно оба факта, постарайтесь отреагировать максимально нейтрально. Но при этом честно.</w:t>
      </w:r>
    </w:p>
    <w:p w:rsidR="00664DB3" w:rsidRPr="00664DB3" w:rsidRDefault="00664DB3" w:rsidP="003916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</w:pPr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 xml:space="preserve">Сказав, например: «Это очень… интересная новость. И неожиданная. Прости, но у меня </w:t>
      </w:r>
      <w:proofErr w:type="gramStart"/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>нет сил за тебя порадоваться</w:t>
      </w:r>
      <w:proofErr w:type="gramEnd"/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 xml:space="preserve"> сейчас. Мне нужно это переварить». Или, например: «Я рада, что ты </w:t>
      </w:r>
      <w:proofErr w:type="gramStart"/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>нашел себя/нашел</w:t>
      </w:r>
      <w:proofErr w:type="gramEnd"/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 xml:space="preserve"> свою любовь. Но я волнуюсь, что в жизни тебе будет трудно». </w:t>
      </w:r>
    </w:p>
    <w:p w:rsidR="00664DB3" w:rsidRPr="00664DB3" w:rsidRDefault="00664DB3" w:rsidP="003916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</w:pPr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>Вы как родитель не обязаны поддерживать чужую сексуальную ориентацию.</w:t>
      </w:r>
    </w:p>
    <w:p w:rsidR="00664DB3" w:rsidRPr="00664DB3" w:rsidRDefault="00664DB3" w:rsidP="003916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</w:pPr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>Строго говоря, чужая, даже собственного ребенка, сексуальность — это вообще не ваша компетенция.</w:t>
      </w:r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br/>
        <w:t>И что бы ни происходило, от вас требуется выдержать паузу, не нападая, и посмотреть, что будет дальше. Любовные истории начинаются и заканчиваются, как и сексуальные эксперименты. Возможно, ваш подросток передумает через полгода. Возможно, он вообще не пойдет дальше фантазий.</w:t>
      </w:r>
    </w:p>
    <w:p w:rsidR="00391648" w:rsidRDefault="00664DB3" w:rsidP="003916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</w:pPr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 xml:space="preserve">Если вам совсем невыносимо, идите к психотерапевту — не тащите к нему подростка, идите сами. </w:t>
      </w:r>
    </w:p>
    <w:p w:rsidR="00664DB3" w:rsidRPr="00664DB3" w:rsidRDefault="00664DB3" w:rsidP="003916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</w:pPr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>Как показывает опыт, даже просто идея гомосексуальности часто приводит родителей, отравленных советской пропагандой, в невменяемое состояние. Тут, конечно, лучше позаботиться о себе.</w:t>
      </w:r>
    </w:p>
    <w:p w:rsidR="00664DB3" w:rsidRPr="00664DB3" w:rsidRDefault="00664DB3" w:rsidP="003916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</w:pPr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>И еще один совет, последний: подростки в основном мыслят категориями «всегда» и «никогда», потому что это язык, на котором говорят эмоции. «Я всегда буду его любить» — «он никогда меня не полюбит» — «я никогда не буду счастлив» — «я никогда ее не разлюблю».</w:t>
      </w:r>
    </w:p>
    <w:p w:rsidR="00664DB3" w:rsidRPr="00664DB3" w:rsidRDefault="00664DB3" w:rsidP="003916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</w:pPr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>Это их </w:t>
      </w:r>
      <w:proofErr w:type="gramStart"/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>эмоциональная</w:t>
      </w:r>
      <w:proofErr w:type="gramEnd"/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 xml:space="preserve"> правда, они действительно так чувствуют.</w:t>
      </w:r>
    </w:p>
    <w:p w:rsidR="00664DB3" w:rsidRPr="00664DB3" w:rsidRDefault="00664DB3" w:rsidP="003916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</w:pPr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>Спорить с ней — все равно, что пытаться заливать костер керосином.</w:t>
      </w:r>
    </w:p>
    <w:p w:rsidR="00664DB3" w:rsidRPr="00664DB3" w:rsidRDefault="00664DB3" w:rsidP="003916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</w:pPr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 xml:space="preserve">Но и проваливаться с головой в эту ловушку не стоит. Помните, что через пару лет картина, скорее всего, будет другой. Через четыре — совсем-совсем </w:t>
      </w:r>
      <w:proofErr w:type="gramStart"/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>другой</w:t>
      </w:r>
      <w:proofErr w:type="gramEnd"/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>. Годам к девятнадцати гормоны уложатся в новый, более спокойный рисунок.</w:t>
      </w:r>
    </w:p>
    <w:p w:rsidR="00664DB3" w:rsidRPr="00664DB3" w:rsidRDefault="00664DB3" w:rsidP="002348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</w:pPr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 xml:space="preserve">К двадцати пяти окончательно созреет кора больших полушарий. И даже если до этого ваш ребенок успеет </w:t>
      </w:r>
      <w:proofErr w:type="spellStart"/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>насовершать</w:t>
      </w:r>
      <w:proofErr w:type="spellEnd"/>
      <w:r w:rsidRPr="00664DB3">
        <w:rPr>
          <w:rFonts w:ascii="Times New Roman" w:eastAsia="Times New Roman" w:hAnsi="Times New Roman" w:cs="Times New Roman"/>
          <w:color w:val="302F2D"/>
          <w:sz w:val="24"/>
          <w:szCs w:val="24"/>
          <w:lang w:eastAsia="ru-RU"/>
        </w:rPr>
        <w:t xml:space="preserve"> ошибок, то в 25 лет будет не поздно их исправить. </w:t>
      </w:r>
    </w:p>
    <w:p w:rsidR="001D25C3" w:rsidRPr="00664DB3" w:rsidRDefault="001D25C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D25C3" w:rsidRPr="00664DB3" w:rsidSect="00BF30C8">
      <w:pgSz w:w="11906" w:h="16838"/>
      <w:pgMar w:top="1135" w:right="850" w:bottom="1134" w:left="851" w:header="708" w:footer="708" w:gutter="0"/>
      <w:pgBorders w:offsetFrom="page">
        <w:top w:val="dotDotDash" w:sz="18" w:space="24" w:color="00B050"/>
        <w:left w:val="dotDotDash" w:sz="18" w:space="24" w:color="00B050"/>
        <w:bottom w:val="dotDotDash" w:sz="18" w:space="24" w:color="00B050"/>
        <w:right w:val="dotDotDash" w:sz="1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01"/>
    <w:rsid w:val="00084E01"/>
    <w:rsid w:val="001D25C3"/>
    <w:rsid w:val="001F3314"/>
    <w:rsid w:val="00234899"/>
    <w:rsid w:val="00391648"/>
    <w:rsid w:val="00664DB3"/>
    <w:rsid w:val="0069067D"/>
    <w:rsid w:val="0093282F"/>
    <w:rsid w:val="00BF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4D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4D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4DB3"/>
    <w:rPr>
      <w:i/>
      <w:iCs/>
    </w:rPr>
  </w:style>
  <w:style w:type="character" w:styleId="a5">
    <w:name w:val="Strong"/>
    <w:basedOn w:val="a0"/>
    <w:uiPriority w:val="22"/>
    <w:qFormat/>
    <w:rsid w:val="00664DB3"/>
    <w:rPr>
      <w:b/>
      <w:bCs/>
    </w:rPr>
  </w:style>
  <w:style w:type="character" w:styleId="a6">
    <w:name w:val="Hyperlink"/>
    <w:basedOn w:val="a0"/>
    <w:uiPriority w:val="99"/>
    <w:semiHidden/>
    <w:unhideWhenUsed/>
    <w:rsid w:val="00664DB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6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DB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F3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4D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4D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4DB3"/>
    <w:rPr>
      <w:i/>
      <w:iCs/>
    </w:rPr>
  </w:style>
  <w:style w:type="character" w:styleId="a5">
    <w:name w:val="Strong"/>
    <w:basedOn w:val="a0"/>
    <w:uiPriority w:val="22"/>
    <w:qFormat/>
    <w:rsid w:val="00664DB3"/>
    <w:rPr>
      <w:b/>
      <w:bCs/>
    </w:rPr>
  </w:style>
  <w:style w:type="character" w:styleId="a6">
    <w:name w:val="Hyperlink"/>
    <w:basedOn w:val="a0"/>
    <w:uiPriority w:val="99"/>
    <w:semiHidden/>
    <w:unhideWhenUsed/>
    <w:rsid w:val="00664DB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6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DB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F3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323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031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4821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890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1511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0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6390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86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532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53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558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73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26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9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82713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59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2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752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30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34296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90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704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44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2506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46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590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52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294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3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3252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435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2161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98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6587">
              <w:marLeft w:val="450"/>
              <w:marRight w:val="-450"/>
              <w:marTop w:val="450"/>
              <w:marBottom w:val="450"/>
              <w:divBdr>
                <w:top w:val="single" w:sz="6" w:space="19" w:color="E6E6E6"/>
                <w:left w:val="single" w:sz="6" w:space="23" w:color="E6E6E6"/>
                <w:bottom w:val="single" w:sz="6" w:space="19" w:color="E6E6E6"/>
                <w:right w:val="single" w:sz="6" w:space="23" w:color="E6E6E6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D92EC-5351-4349-829D-320E1863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2020-10-08T09:12:00Z</dcterms:created>
  <dcterms:modified xsi:type="dcterms:W3CDTF">2020-10-17T06:52:00Z</dcterms:modified>
</cp:coreProperties>
</file>