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25" w:rsidRDefault="003C1225" w:rsidP="003C12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C1225">
        <w:rPr>
          <w:rFonts w:ascii="Times New Roman" w:hAnsi="Times New Roman" w:cs="Times New Roman"/>
          <w:sz w:val="32"/>
          <w:szCs w:val="32"/>
        </w:rPr>
        <w:t>Информация</w:t>
      </w:r>
      <w:r>
        <w:rPr>
          <w:rFonts w:ascii="Times New Roman" w:hAnsi="Times New Roman" w:cs="Times New Roman"/>
          <w:sz w:val="32"/>
          <w:szCs w:val="32"/>
        </w:rPr>
        <w:t xml:space="preserve"> о реализации курса</w:t>
      </w:r>
    </w:p>
    <w:p w:rsidR="003C1225" w:rsidRDefault="003C1225" w:rsidP="003C12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«Основы религиозных культур и светской этики»</w:t>
      </w:r>
    </w:p>
    <w:p w:rsidR="004019E0" w:rsidRDefault="003C1225" w:rsidP="003C12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2016-2017 учебном году</w:t>
      </w:r>
    </w:p>
    <w:p w:rsidR="003C1225" w:rsidRDefault="003C1225" w:rsidP="003C12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4919" w:type="dxa"/>
        <w:tblLook w:val="04A0" w:firstRow="1" w:lastRow="0" w:firstColumn="1" w:lastColumn="0" w:noHBand="0" w:noVBand="1"/>
      </w:tblPr>
      <w:tblGrid>
        <w:gridCol w:w="2235"/>
        <w:gridCol w:w="2126"/>
        <w:gridCol w:w="6828"/>
        <w:gridCol w:w="3730"/>
      </w:tblGrid>
      <w:tr w:rsidR="003C1225" w:rsidTr="003C1225">
        <w:trPr>
          <w:trHeight w:val="1138"/>
        </w:trPr>
        <w:tc>
          <w:tcPr>
            <w:tcW w:w="2235" w:type="dxa"/>
            <w:vAlign w:val="center"/>
          </w:tcPr>
          <w:p w:rsidR="003C1225" w:rsidRDefault="003C1225" w:rsidP="003C12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модуля</w:t>
            </w:r>
          </w:p>
        </w:tc>
        <w:tc>
          <w:tcPr>
            <w:tcW w:w="2126" w:type="dxa"/>
            <w:vAlign w:val="center"/>
          </w:tcPr>
          <w:p w:rsidR="003C1225" w:rsidRDefault="003C1225" w:rsidP="003C12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</w:p>
        </w:tc>
        <w:tc>
          <w:tcPr>
            <w:tcW w:w="6828" w:type="dxa"/>
            <w:vAlign w:val="center"/>
          </w:tcPr>
          <w:p w:rsidR="003C1225" w:rsidRDefault="003C1225" w:rsidP="003C12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УМК</w:t>
            </w:r>
          </w:p>
        </w:tc>
        <w:tc>
          <w:tcPr>
            <w:tcW w:w="3730" w:type="dxa"/>
            <w:vAlign w:val="center"/>
          </w:tcPr>
          <w:p w:rsidR="003C1225" w:rsidRDefault="003C1225" w:rsidP="003C12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Учитель, ведущий этот предмет</w:t>
            </w:r>
          </w:p>
        </w:tc>
      </w:tr>
      <w:tr w:rsidR="003C1225" w:rsidTr="003C1225">
        <w:trPr>
          <w:trHeight w:val="1761"/>
        </w:trPr>
        <w:tc>
          <w:tcPr>
            <w:tcW w:w="2235" w:type="dxa"/>
            <w:vAlign w:val="center"/>
          </w:tcPr>
          <w:p w:rsidR="003C1225" w:rsidRDefault="003C1225" w:rsidP="003C12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Основы светской этики</w:t>
            </w:r>
          </w:p>
        </w:tc>
        <w:tc>
          <w:tcPr>
            <w:tcW w:w="2126" w:type="dxa"/>
            <w:vAlign w:val="center"/>
          </w:tcPr>
          <w:p w:rsidR="003C1225" w:rsidRDefault="003C1225" w:rsidP="003C12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 чел.</w:t>
            </w:r>
          </w:p>
        </w:tc>
        <w:tc>
          <w:tcPr>
            <w:tcW w:w="6828" w:type="dxa"/>
            <w:vAlign w:val="center"/>
          </w:tcPr>
          <w:p w:rsidR="003C1225" w:rsidRDefault="003C1225" w:rsidP="003C12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«Основы духовно-нравственной культуры народов России. Основы религиозных культур и светской этики. Основы светской этики. 4-5 класс»: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А.Я.Данилюк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Просвещение, 2013</w:t>
            </w:r>
          </w:p>
        </w:tc>
        <w:tc>
          <w:tcPr>
            <w:tcW w:w="3730" w:type="dxa"/>
            <w:vMerge w:val="restart"/>
            <w:vAlign w:val="center"/>
          </w:tcPr>
          <w:p w:rsidR="00124591" w:rsidRPr="00124591" w:rsidRDefault="003C1225" w:rsidP="003C122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2459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Иконников А.А.</w:t>
            </w:r>
            <w:r w:rsidR="00124591" w:rsidRPr="0012459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, </w:t>
            </w:r>
          </w:p>
          <w:p w:rsidR="003C1225" w:rsidRDefault="00124591" w:rsidP="003C12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истории и обществознания</w:t>
            </w:r>
          </w:p>
        </w:tc>
      </w:tr>
      <w:tr w:rsidR="003C1225" w:rsidTr="003C1225">
        <w:trPr>
          <w:trHeight w:val="1138"/>
        </w:trPr>
        <w:tc>
          <w:tcPr>
            <w:tcW w:w="2235" w:type="dxa"/>
            <w:vAlign w:val="center"/>
          </w:tcPr>
          <w:p w:rsidR="003C1225" w:rsidRDefault="003C1225" w:rsidP="003C12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Основы православной культуры</w:t>
            </w:r>
          </w:p>
        </w:tc>
        <w:tc>
          <w:tcPr>
            <w:tcW w:w="2126" w:type="dxa"/>
            <w:vAlign w:val="center"/>
          </w:tcPr>
          <w:p w:rsidR="003C1225" w:rsidRDefault="003C1225" w:rsidP="003C12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 чел.</w:t>
            </w:r>
          </w:p>
        </w:tc>
        <w:tc>
          <w:tcPr>
            <w:tcW w:w="6828" w:type="dxa"/>
            <w:vAlign w:val="center"/>
          </w:tcPr>
          <w:p w:rsidR="003C1225" w:rsidRDefault="003C1225" w:rsidP="003C12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«Основы духовно-нравственной культуры народов России. Основы православной культуры. 4 класс»,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О.Л.Янукявичене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ФГОС, 2014</w:t>
            </w:r>
          </w:p>
        </w:tc>
        <w:tc>
          <w:tcPr>
            <w:tcW w:w="3730" w:type="dxa"/>
            <w:vMerge/>
            <w:vAlign w:val="center"/>
          </w:tcPr>
          <w:p w:rsidR="003C1225" w:rsidRDefault="003C1225" w:rsidP="003C12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C1225" w:rsidRDefault="003C1225" w:rsidP="003C1225">
      <w:pPr>
        <w:rPr>
          <w:rFonts w:ascii="Times New Roman" w:hAnsi="Times New Roman" w:cs="Times New Roman"/>
          <w:sz w:val="32"/>
          <w:szCs w:val="32"/>
        </w:rPr>
      </w:pPr>
    </w:p>
    <w:p w:rsidR="003C1225" w:rsidRDefault="003C1225" w:rsidP="003C1225">
      <w:pPr>
        <w:rPr>
          <w:rFonts w:ascii="Times New Roman" w:hAnsi="Times New Roman" w:cs="Times New Roman"/>
          <w:sz w:val="32"/>
          <w:szCs w:val="32"/>
        </w:rPr>
      </w:pPr>
    </w:p>
    <w:p w:rsidR="003C1225" w:rsidRDefault="003C1225" w:rsidP="003C1225">
      <w:pPr>
        <w:rPr>
          <w:rFonts w:ascii="Times New Roman" w:hAnsi="Times New Roman" w:cs="Times New Roman"/>
          <w:sz w:val="32"/>
          <w:szCs w:val="32"/>
        </w:rPr>
      </w:pPr>
    </w:p>
    <w:p w:rsidR="003C1225" w:rsidRDefault="003C1225" w:rsidP="003C1225">
      <w:pPr>
        <w:rPr>
          <w:rFonts w:ascii="Times New Roman" w:hAnsi="Times New Roman" w:cs="Times New Roman"/>
          <w:sz w:val="32"/>
          <w:szCs w:val="32"/>
        </w:rPr>
      </w:pPr>
    </w:p>
    <w:p w:rsidR="003C1225" w:rsidRDefault="003C1225" w:rsidP="003C122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C1225" w:rsidSect="003C12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25"/>
    <w:rsid w:val="00124591"/>
    <w:rsid w:val="003C1225"/>
    <w:rsid w:val="004019E0"/>
    <w:rsid w:val="0086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3C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C1225"/>
  </w:style>
  <w:style w:type="paragraph" w:customStyle="1" w:styleId="p2">
    <w:name w:val="p2"/>
    <w:basedOn w:val="a"/>
    <w:rsid w:val="003C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C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C1225"/>
  </w:style>
  <w:style w:type="paragraph" w:customStyle="1" w:styleId="p4">
    <w:name w:val="p4"/>
    <w:basedOn w:val="a"/>
    <w:rsid w:val="003C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1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3C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C1225"/>
  </w:style>
  <w:style w:type="paragraph" w:customStyle="1" w:styleId="p2">
    <w:name w:val="p2"/>
    <w:basedOn w:val="a"/>
    <w:rsid w:val="003C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C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C1225"/>
  </w:style>
  <w:style w:type="paragraph" w:customStyle="1" w:styleId="p4">
    <w:name w:val="p4"/>
    <w:basedOn w:val="a"/>
    <w:rsid w:val="003C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1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UserKadet</dc:creator>
  <cp:lastModifiedBy>UserKadet</cp:lastModifiedBy>
  <cp:revision>3</cp:revision>
  <cp:lastPrinted>2016-10-18T10:54:00Z</cp:lastPrinted>
  <dcterms:created xsi:type="dcterms:W3CDTF">2016-10-18T10:37:00Z</dcterms:created>
  <dcterms:modified xsi:type="dcterms:W3CDTF">2016-10-18T10:57:00Z</dcterms:modified>
</cp:coreProperties>
</file>